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5"/>
        <w:gridCol w:w="6825"/>
      </w:tblGrid>
      <w:tr w:rsidR="0054346F" w:rsidRPr="00EA7A3B" w14:paraId="026D4D36" w14:textId="77777777" w:rsidTr="75A7BDAB">
        <w:trPr>
          <w:jc w:val="center"/>
        </w:trPr>
        <w:tc>
          <w:tcPr>
            <w:tcW w:w="1354" w:type="pct"/>
            <w:vAlign w:val="center"/>
          </w:tcPr>
          <w:p w14:paraId="672A6659" w14:textId="3437C644" w:rsidR="0054346F" w:rsidRPr="00993272" w:rsidRDefault="6846737A" w:rsidP="71307FAA">
            <w:pPr>
              <w:spacing w:before="120" w:after="120"/>
              <w:jc w:val="center"/>
            </w:pPr>
            <w:r>
              <w:rPr>
                <w:noProof/>
                <w:lang w:eastAsia="en-GB"/>
              </w:rPr>
              <w:drawing>
                <wp:inline distT="0" distB="0" distL="0" distR="0" wp14:anchorId="4F804A1E" wp14:editId="0622021E">
                  <wp:extent cx="1162050" cy="581025"/>
                  <wp:effectExtent l="0" t="0" r="0" b="0"/>
                  <wp:docPr id="18947201" name="Picture 18947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1162050" cy="581025"/>
                          </a:xfrm>
                          <a:prstGeom prst="rect">
                            <a:avLst/>
                          </a:prstGeom>
                        </pic:spPr>
                      </pic:pic>
                    </a:graphicData>
                  </a:graphic>
                </wp:inline>
              </w:drawing>
            </w:r>
          </w:p>
        </w:tc>
        <w:tc>
          <w:tcPr>
            <w:tcW w:w="3646" w:type="pct"/>
            <w:shd w:val="clear" w:color="auto" w:fill="CEDC00"/>
            <w:vAlign w:val="center"/>
          </w:tcPr>
          <w:p w14:paraId="6BFD32D9" w14:textId="77777777" w:rsidR="0054346F" w:rsidRPr="00993272" w:rsidRDefault="0054346F" w:rsidP="71307FAA">
            <w:pPr>
              <w:spacing w:before="120" w:after="120"/>
              <w:jc w:val="center"/>
              <w:rPr>
                <w:rFonts w:ascii="Arial" w:hAnsi="Arial" w:cs="Arial"/>
                <w:b/>
                <w:bCs/>
                <w:noProof/>
                <w:color w:val="FFFFFF" w:themeColor="background1"/>
                <w:sz w:val="36"/>
                <w:szCs w:val="36"/>
              </w:rPr>
            </w:pPr>
            <w:r w:rsidRPr="71307FAA">
              <w:rPr>
                <w:rFonts w:ascii="Arial" w:hAnsi="Arial" w:cs="Arial"/>
                <w:b/>
                <w:bCs/>
                <w:noProof/>
                <w:color w:val="1C57A5"/>
                <w:sz w:val="36"/>
                <w:szCs w:val="36"/>
              </w:rPr>
              <w:t>Volunteer Role Description</w:t>
            </w:r>
          </w:p>
          <w:p w14:paraId="51DC8E1B" w14:textId="77777777" w:rsidR="0054346F" w:rsidRPr="00993272" w:rsidRDefault="0054346F" w:rsidP="71307FAA">
            <w:pPr>
              <w:spacing w:before="120" w:after="120"/>
              <w:jc w:val="center"/>
              <w:rPr>
                <w:rFonts w:ascii="Arial" w:hAnsi="Arial" w:cs="Arial"/>
                <w:b/>
                <w:bCs/>
                <w:noProof/>
                <w:color w:val="FFFFFF" w:themeColor="background1"/>
                <w:sz w:val="36"/>
                <w:szCs w:val="36"/>
              </w:rPr>
            </w:pPr>
            <w:r w:rsidRPr="71307FAA">
              <w:rPr>
                <w:rFonts w:ascii="Arial" w:hAnsi="Arial" w:cs="Arial"/>
                <w:b/>
                <w:bCs/>
                <w:noProof/>
                <w:color w:val="1C57A5"/>
                <w:sz w:val="36"/>
                <w:szCs w:val="36"/>
              </w:rPr>
              <w:t>Reception volunteer</w:t>
            </w:r>
          </w:p>
        </w:tc>
      </w:tr>
      <w:tr w:rsidR="0054346F" w:rsidRPr="00EA7A3B" w14:paraId="0A37501D" w14:textId="77777777" w:rsidTr="75A7BDAB">
        <w:trPr>
          <w:jc w:val="center"/>
        </w:trPr>
        <w:tc>
          <w:tcPr>
            <w:tcW w:w="1354" w:type="pct"/>
            <w:vAlign w:val="center"/>
          </w:tcPr>
          <w:p w14:paraId="5DAB6C7B" w14:textId="77777777" w:rsidR="0054346F" w:rsidRPr="00993272" w:rsidRDefault="0054346F" w:rsidP="00793E15">
            <w:pPr>
              <w:spacing w:before="120" w:after="120"/>
              <w:rPr>
                <w:rFonts w:ascii="Arial" w:hAnsi="Arial" w:cs="Arial"/>
                <w:b/>
                <w:noProof/>
                <w:sz w:val="24"/>
                <w:szCs w:val="24"/>
                <w:lang w:eastAsia="en-GB"/>
              </w:rPr>
            </w:pPr>
          </w:p>
        </w:tc>
        <w:tc>
          <w:tcPr>
            <w:tcW w:w="3646" w:type="pct"/>
            <w:vAlign w:val="center"/>
          </w:tcPr>
          <w:p w14:paraId="02EB378F" w14:textId="77777777" w:rsidR="0054346F" w:rsidRPr="00993272" w:rsidRDefault="0054346F" w:rsidP="00793E15">
            <w:pPr>
              <w:spacing w:before="120" w:after="120"/>
              <w:rPr>
                <w:rFonts w:ascii="Arial" w:hAnsi="Arial" w:cs="Arial"/>
                <w:noProof/>
                <w:sz w:val="24"/>
                <w:szCs w:val="24"/>
              </w:rPr>
            </w:pPr>
          </w:p>
        </w:tc>
      </w:tr>
      <w:tr w:rsidR="0054346F" w:rsidRPr="00EA7A3B" w14:paraId="2043B22B" w14:textId="77777777" w:rsidTr="75A7BDAB">
        <w:trPr>
          <w:jc w:val="center"/>
        </w:trPr>
        <w:tc>
          <w:tcPr>
            <w:tcW w:w="1354" w:type="pct"/>
            <w:tcBorders>
              <w:bottom w:val="single" w:sz="4" w:space="0" w:color="4BACC6" w:themeColor="accent5"/>
              <w:right w:val="single" w:sz="4" w:space="0" w:color="4BACC6" w:themeColor="accent5"/>
            </w:tcBorders>
            <w:vAlign w:val="center"/>
          </w:tcPr>
          <w:p w14:paraId="6C0E1DE5" w14:textId="77777777" w:rsidR="0054346F" w:rsidRPr="00993272" w:rsidRDefault="0054346F" w:rsidP="00793E15">
            <w:pPr>
              <w:spacing w:before="120" w:after="120"/>
              <w:rPr>
                <w:rFonts w:ascii="Arial" w:hAnsi="Arial" w:cs="Arial"/>
                <w:b/>
                <w:noProof/>
                <w:sz w:val="24"/>
                <w:szCs w:val="24"/>
                <w:lang w:eastAsia="en-GB"/>
              </w:rPr>
            </w:pPr>
            <w:r w:rsidRPr="00993272">
              <w:rPr>
                <w:rFonts w:ascii="Arial" w:hAnsi="Arial" w:cs="Arial"/>
                <w:b/>
                <w:noProof/>
                <w:sz w:val="24"/>
                <w:szCs w:val="24"/>
                <w:lang w:eastAsia="en-GB"/>
              </w:rPr>
              <w:t>Overview</w:t>
            </w:r>
          </w:p>
        </w:tc>
        <w:tc>
          <w:tcPr>
            <w:tcW w:w="3646" w:type="pct"/>
            <w:tcBorders>
              <w:left w:val="single" w:sz="4" w:space="0" w:color="4BACC6" w:themeColor="accent5"/>
              <w:bottom w:val="single" w:sz="4" w:space="0" w:color="4BACC6" w:themeColor="accent5"/>
            </w:tcBorders>
          </w:tcPr>
          <w:p w14:paraId="6A3FEB91" w14:textId="0A08E116" w:rsidR="00AE0414" w:rsidRPr="00073D88" w:rsidRDefault="3231F9BB" w:rsidP="71307FAA">
            <w:pPr>
              <w:spacing w:before="120" w:after="120"/>
              <w:rPr>
                <w:rFonts w:ascii="Arial" w:hAnsi="Arial" w:cs="Arial"/>
                <w:noProof/>
                <w:sz w:val="24"/>
                <w:szCs w:val="24"/>
              </w:rPr>
            </w:pPr>
            <w:r w:rsidRPr="52721A96">
              <w:rPr>
                <w:rFonts w:ascii="Arial" w:hAnsi="Arial" w:cs="Arial"/>
                <w:noProof/>
                <w:sz w:val="24"/>
                <w:szCs w:val="24"/>
              </w:rPr>
              <w:t xml:space="preserve">To provide a high quality, professional </w:t>
            </w:r>
            <w:r w:rsidR="11CDF8F0" w:rsidRPr="52721A96">
              <w:rPr>
                <w:rFonts w:ascii="Arial" w:hAnsi="Arial" w:cs="Arial"/>
                <w:noProof/>
                <w:sz w:val="24"/>
                <w:szCs w:val="24"/>
              </w:rPr>
              <w:t>r</w:t>
            </w:r>
            <w:r w:rsidRPr="52721A96">
              <w:rPr>
                <w:rFonts w:ascii="Arial" w:hAnsi="Arial" w:cs="Arial"/>
                <w:noProof/>
                <w:sz w:val="24"/>
                <w:szCs w:val="24"/>
              </w:rPr>
              <w:t xml:space="preserve">eception and telephone service to patients, </w:t>
            </w:r>
            <w:r w:rsidR="20A5183C" w:rsidRPr="52721A96">
              <w:rPr>
                <w:rFonts w:ascii="Arial" w:hAnsi="Arial" w:cs="Arial"/>
                <w:noProof/>
                <w:sz w:val="24"/>
                <w:szCs w:val="24"/>
              </w:rPr>
              <w:t>d</w:t>
            </w:r>
            <w:r w:rsidRPr="52721A96">
              <w:rPr>
                <w:rFonts w:ascii="Arial" w:hAnsi="Arial" w:cs="Arial"/>
                <w:noProof/>
                <w:sz w:val="24"/>
                <w:szCs w:val="24"/>
              </w:rPr>
              <w:t>octors, staff and colleagues, health service professionals and others.  To act as the first point of contact to anyone</w:t>
            </w:r>
            <w:r w:rsidR="5ACEA8A8" w:rsidRPr="52721A96">
              <w:rPr>
                <w:rFonts w:ascii="Arial" w:hAnsi="Arial" w:cs="Arial"/>
                <w:noProof/>
                <w:sz w:val="24"/>
                <w:szCs w:val="24"/>
              </w:rPr>
              <w:t xml:space="preserve"> </w:t>
            </w:r>
            <w:r w:rsidRPr="52721A96">
              <w:rPr>
                <w:rFonts w:ascii="Arial" w:hAnsi="Arial" w:cs="Arial"/>
                <w:noProof/>
                <w:sz w:val="24"/>
                <w:szCs w:val="24"/>
              </w:rPr>
              <w:t>when arriving and entering the Hospice.  To ensure that enquiries from patients are efficiently and courteously handled.</w:t>
            </w:r>
          </w:p>
          <w:p w14:paraId="5B9D467F" w14:textId="455D9FA7" w:rsidR="00AE0414" w:rsidRPr="00073D88" w:rsidRDefault="7D9E0107" w:rsidP="6C4B5A06">
            <w:pPr>
              <w:spacing w:before="60" w:after="60" w:line="276" w:lineRule="auto"/>
              <w:rPr>
                <w:rFonts w:ascii="Arial" w:eastAsia="Arial" w:hAnsi="Arial" w:cs="Arial"/>
                <w:noProof/>
                <w:color w:val="000000" w:themeColor="text1"/>
                <w:sz w:val="24"/>
                <w:szCs w:val="24"/>
              </w:rPr>
            </w:pPr>
            <w:r w:rsidRPr="6C4B5A06">
              <w:rPr>
                <w:rFonts w:ascii="Arial" w:eastAsia="Arial" w:hAnsi="Arial" w:cs="Arial"/>
                <w:noProof/>
                <w:color w:val="000000" w:themeColor="text1"/>
                <w:sz w:val="24"/>
                <w:szCs w:val="24"/>
              </w:rPr>
              <w:t xml:space="preserve">Hospice staff and volunteers are expected to reflect our Hospice Values in the way they carry out their roles, and in their interactions with each other and with patients, family members and any other visitors. </w:t>
            </w:r>
          </w:p>
          <w:p w14:paraId="78056314" w14:textId="288F4CB8" w:rsidR="00AE0414" w:rsidRPr="00073D88" w:rsidRDefault="7D9E0107" w:rsidP="6C4B5A06">
            <w:pPr>
              <w:spacing w:before="120" w:after="120"/>
              <w:rPr>
                <w:rFonts w:ascii="Arial" w:eastAsia="Arial" w:hAnsi="Arial" w:cs="Arial"/>
                <w:noProof/>
                <w:color w:val="000000" w:themeColor="text1"/>
                <w:sz w:val="24"/>
                <w:szCs w:val="24"/>
              </w:rPr>
            </w:pPr>
            <w:r w:rsidRPr="6C4B5A06">
              <w:rPr>
                <w:rFonts w:ascii="Arial" w:eastAsia="Arial" w:hAnsi="Arial" w:cs="Arial"/>
                <w:noProof/>
                <w:color w:val="000000" w:themeColor="text1"/>
                <w:sz w:val="24"/>
                <w:szCs w:val="24"/>
              </w:rPr>
              <w:t>Our Values are: Care and Compassion, Respect, Trust and Partnership</w:t>
            </w:r>
          </w:p>
        </w:tc>
      </w:tr>
      <w:tr w:rsidR="0054346F" w:rsidRPr="00EA7A3B" w14:paraId="77BA11F2" w14:textId="77777777" w:rsidTr="75A7BDAB">
        <w:trPr>
          <w:jc w:val="center"/>
        </w:trPr>
        <w:tc>
          <w:tcPr>
            <w:tcW w:w="1354" w:type="pct"/>
            <w:tcBorders>
              <w:top w:val="single" w:sz="4" w:space="0" w:color="4BACC6" w:themeColor="accent5"/>
              <w:bottom w:val="single" w:sz="4" w:space="0" w:color="4BACC6" w:themeColor="accent5"/>
              <w:right w:val="single" w:sz="4" w:space="0" w:color="4BACC6" w:themeColor="accent5"/>
            </w:tcBorders>
            <w:vAlign w:val="center"/>
          </w:tcPr>
          <w:p w14:paraId="1C8D55A6" w14:textId="0EF44957" w:rsidR="0054346F" w:rsidRPr="00993272" w:rsidRDefault="1D3AF788" w:rsidP="71307FAA">
            <w:pPr>
              <w:spacing w:before="120" w:after="120"/>
              <w:rPr>
                <w:rFonts w:ascii="Arial" w:hAnsi="Arial" w:cs="Arial"/>
                <w:b/>
                <w:bCs/>
                <w:noProof/>
                <w:sz w:val="24"/>
                <w:szCs w:val="24"/>
                <w:lang w:eastAsia="en-GB"/>
              </w:rPr>
            </w:pPr>
            <w:r w:rsidRPr="71307FAA">
              <w:rPr>
                <w:rFonts w:ascii="Arial" w:hAnsi="Arial" w:cs="Arial"/>
                <w:b/>
                <w:bCs/>
                <w:noProof/>
                <w:sz w:val="24"/>
                <w:szCs w:val="24"/>
                <w:lang w:eastAsia="en-GB"/>
              </w:rPr>
              <w:t xml:space="preserve">What will I be doing/ involved in? </w:t>
            </w:r>
          </w:p>
        </w:tc>
        <w:tc>
          <w:tcPr>
            <w:tcW w:w="3646" w:type="pct"/>
            <w:tcBorders>
              <w:top w:val="single" w:sz="4" w:space="0" w:color="4BACC6" w:themeColor="accent5"/>
              <w:left w:val="single" w:sz="4" w:space="0" w:color="4BACC6" w:themeColor="accent5"/>
              <w:bottom w:val="single" w:sz="4" w:space="0" w:color="4BACC6" w:themeColor="accent5"/>
            </w:tcBorders>
          </w:tcPr>
          <w:p w14:paraId="5142D9F5" w14:textId="07AEC599" w:rsidR="3BC4BEC4" w:rsidRDefault="3BC4BEC4" w:rsidP="6C4B5A06">
            <w:pPr>
              <w:pStyle w:val="ListParagraph"/>
              <w:numPr>
                <w:ilvl w:val="0"/>
                <w:numId w:val="7"/>
              </w:numPr>
              <w:rPr>
                <w:rFonts w:ascii="Arial" w:eastAsia="Arial" w:hAnsi="Arial" w:cs="Arial"/>
                <w:noProof/>
                <w:sz w:val="24"/>
                <w:szCs w:val="24"/>
              </w:rPr>
            </w:pPr>
            <w:r w:rsidRPr="52721A96">
              <w:rPr>
                <w:rFonts w:ascii="Arial" w:eastAsia="Arial" w:hAnsi="Arial" w:cs="Arial"/>
                <w:noProof/>
                <w:sz w:val="24"/>
                <w:szCs w:val="24"/>
              </w:rPr>
              <w:t xml:space="preserve">Initial welcome of everyone arriving at the Hospice </w:t>
            </w:r>
            <w:r w:rsidR="2F7381A7" w:rsidRPr="52721A96">
              <w:rPr>
                <w:rFonts w:ascii="Arial" w:eastAsia="Arial" w:hAnsi="Arial" w:cs="Arial"/>
                <w:noProof/>
                <w:sz w:val="24"/>
                <w:szCs w:val="24"/>
              </w:rPr>
              <w:t>r</w:t>
            </w:r>
            <w:r w:rsidRPr="52721A96">
              <w:rPr>
                <w:rFonts w:ascii="Arial" w:eastAsia="Arial" w:hAnsi="Arial" w:cs="Arial"/>
                <w:noProof/>
                <w:sz w:val="24"/>
                <w:szCs w:val="24"/>
              </w:rPr>
              <w:t xml:space="preserve">eception area, greeting them and directing them to the appropriate person/ place. </w:t>
            </w:r>
          </w:p>
          <w:p w14:paraId="642EAA9C" w14:textId="5A2F137A" w:rsidR="3AD1C3F8" w:rsidRDefault="3AD1C3F8" w:rsidP="6C4B5A06">
            <w:pPr>
              <w:pStyle w:val="ListParagraph"/>
              <w:numPr>
                <w:ilvl w:val="0"/>
                <w:numId w:val="7"/>
              </w:numPr>
              <w:rPr>
                <w:sz w:val="24"/>
                <w:szCs w:val="24"/>
              </w:rPr>
            </w:pPr>
            <w:r w:rsidRPr="6C4B5A06">
              <w:rPr>
                <w:rFonts w:ascii="Arial" w:eastAsia="Arial" w:hAnsi="Arial" w:cs="Arial"/>
                <w:sz w:val="24"/>
                <w:szCs w:val="24"/>
              </w:rPr>
              <w:t xml:space="preserve">Answering and transferring phone calls </w:t>
            </w:r>
            <w:r w:rsidR="6B78ACCC" w:rsidRPr="6C4B5A06">
              <w:rPr>
                <w:rFonts w:ascii="Arial" w:eastAsia="Arial" w:hAnsi="Arial" w:cs="Arial"/>
                <w:sz w:val="24"/>
                <w:szCs w:val="24"/>
              </w:rPr>
              <w:t>as needed</w:t>
            </w:r>
            <w:r w:rsidRPr="6C4B5A06">
              <w:rPr>
                <w:rFonts w:ascii="Arial" w:eastAsia="Arial" w:hAnsi="Arial" w:cs="Arial"/>
                <w:sz w:val="24"/>
                <w:szCs w:val="24"/>
              </w:rPr>
              <w:t>.</w:t>
            </w:r>
          </w:p>
          <w:p w14:paraId="2C713FA0" w14:textId="68496786" w:rsidR="3AD1C3F8" w:rsidRDefault="3AD1C3F8" w:rsidP="6C4B5A06">
            <w:pPr>
              <w:pStyle w:val="ListParagraph"/>
              <w:numPr>
                <w:ilvl w:val="0"/>
                <w:numId w:val="7"/>
              </w:numPr>
              <w:rPr>
                <w:rFonts w:ascii="Arial" w:eastAsia="Arial" w:hAnsi="Arial" w:cs="Arial"/>
                <w:noProof/>
                <w:sz w:val="24"/>
                <w:szCs w:val="24"/>
              </w:rPr>
            </w:pPr>
            <w:r w:rsidRPr="6C4B5A06">
              <w:rPr>
                <w:rFonts w:ascii="Arial" w:eastAsia="Arial" w:hAnsi="Arial" w:cs="Arial"/>
                <w:sz w:val="24"/>
                <w:szCs w:val="24"/>
              </w:rPr>
              <w:t xml:space="preserve">Addressing </w:t>
            </w:r>
            <w:proofErr w:type="gramStart"/>
            <w:r w:rsidRPr="6C4B5A06">
              <w:rPr>
                <w:rFonts w:ascii="Arial" w:eastAsia="Arial" w:hAnsi="Arial" w:cs="Arial"/>
                <w:sz w:val="24"/>
                <w:szCs w:val="24"/>
              </w:rPr>
              <w:t>visitors</w:t>
            </w:r>
            <w:proofErr w:type="gramEnd"/>
            <w:r w:rsidRPr="6C4B5A06">
              <w:rPr>
                <w:rFonts w:ascii="Arial" w:eastAsia="Arial" w:hAnsi="Arial" w:cs="Arial"/>
                <w:sz w:val="24"/>
                <w:szCs w:val="24"/>
              </w:rPr>
              <w:t xml:space="preserve"> questions and needs and providing an overall welcoming environment.</w:t>
            </w:r>
            <w:r w:rsidRPr="6C4B5A06">
              <w:rPr>
                <w:rFonts w:ascii="Arial" w:eastAsia="Arial" w:hAnsi="Arial" w:cs="Arial"/>
                <w:noProof/>
                <w:sz w:val="24"/>
                <w:szCs w:val="24"/>
              </w:rPr>
              <w:t xml:space="preserve"> </w:t>
            </w:r>
          </w:p>
          <w:p w14:paraId="6BF37664" w14:textId="2C37DEC7" w:rsidR="07D9C1AB" w:rsidRDefault="07D9C1AB" w:rsidP="6C4B5A06">
            <w:pPr>
              <w:pStyle w:val="ListParagraph"/>
              <w:numPr>
                <w:ilvl w:val="0"/>
                <w:numId w:val="7"/>
              </w:numPr>
              <w:ind w:left="357" w:hanging="357"/>
              <w:rPr>
                <w:rFonts w:ascii="Arial" w:eastAsia="Arial" w:hAnsi="Arial" w:cs="Arial"/>
                <w:noProof/>
                <w:sz w:val="24"/>
                <w:szCs w:val="24"/>
              </w:rPr>
            </w:pPr>
            <w:r w:rsidRPr="6C4B5A06">
              <w:rPr>
                <w:rFonts w:ascii="Arial" w:eastAsia="Arial" w:hAnsi="Arial" w:cs="Arial"/>
                <w:noProof/>
                <w:sz w:val="24"/>
                <w:szCs w:val="24"/>
              </w:rPr>
              <w:t xml:space="preserve">Making sure that visitors are told about infection control measures </w:t>
            </w:r>
          </w:p>
          <w:p w14:paraId="79E6553E" w14:textId="77777777" w:rsidR="0033644D" w:rsidRDefault="0033644D" w:rsidP="6C4B5A06">
            <w:pPr>
              <w:pStyle w:val="ListParagraph"/>
              <w:numPr>
                <w:ilvl w:val="0"/>
                <w:numId w:val="7"/>
              </w:numPr>
              <w:ind w:left="357" w:hanging="357"/>
              <w:contextualSpacing w:val="0"/>
              <w:rPr>
                <w:rFonts w:ascii="Arial" w:eastAsia="Arial" w:hAnsi="Arial" w:cs="Arial"/>
                <w:noProof/>
                <w:sz w:val="24"/>
                <w:szCs w:val="24"/>
              </w:rPr>
            </w:pPr>
            <w:r w:rsidRPr="6C4B5A06">
              <w:rPr>
                <w:rFonts w:ascii="Arial" w:eastAsia="Arial" w:hAnsi="Arial" w:cs="Arial"/>
                <w:noProof/>
                <w:sz w:val="24"/>
                <w:szCs w:val="24"/>
              </w:rPr>
              <w:t>To adhere to fire alarm procedures</w:t>
            </w:r>
          </w:p>
          <w:p w14:paraId="76A1B80A" w14:textId="6F47139D" w:rsidR="0033644D" w:rsidRPr="0033644D" w:rsidRDefault="0033644D" w:rsidP="6C4B5A06">
            <w:pPr>
              <w:pStyle w:val="ListParagraph"/>
              <w:numPr>
                <w:ilvl w:val="0"/>
                <w:numId w:val="7"/>
              </w:numPr>
              <w:ind w:left="357" w:hanging="357"/>
              <w:contextualSpacing w:val="0"/>
              <w:rPr>
                <w:rFonts w:ascii="Arial" w:eastAsia="Arial" w:hAnsi="Arial" w:cs="Arial"/>
                <w:noProof/>
                <w:sz w:val="24"/>
                <w:szCs w:val="24"/>
              </w:rPr>
            </w:pPr>
            <w:r w:rsidRPr="6C4B5A06">
              <w:rPr>
                <w:rFonts w:ascii="Arial" w:eastAsia="Arial" w:hAnsi="Arial" w:cs="Arial"/>
                <w:noProof/>
                <w:sz w:val="24"/>
                <w:szCs w:val="24"/>
              </w:rPr>
              <w:t xml:space="preserve">To refer any issues </w:t>
            </w:r>
            <w:r w:rsidR="1534CD1B" w:rsidRPr="6C4B5A06">
              <w:rPr>
                <w:rFonts w:ascii="Arial" w:eastAsia="Arial" w:hAnsi="Arial" w:cs="Arial"/>
                <w:noProof/>
                <w:sz w:val="24"/>
                <w:szCs w:val="24"/>
              </w:rPr>
              <w:t xml:space="preserve">that are outside the remit of this role </w:t>
            </w:r>
            <w:r w:rsidRPr="6C4B5A06">
              <w:rPr>
                <w:rFonts w:ascii="Arial" w:eastAsia="Arial" w:hAnsi="Arial" w:cs="Arial"/>
                <w:noProof/>
                <w:sz w:val="24"/>
                <w:szCs w:val="24"/>
              </w:rPr>
              <w:t>to</w:t>
            </w:r>
            <w:r w:rsidR="289C2304" w:rsidRPr="6C4B5A06">
              <w:rPr>
                <w:rFonts w:ascii="Arial" w:eastAsia="Arial" w:hAnsi="Arial" w:cs="Arial"/>
                <w:noProof/>
                <w:sz w:val="24"/>
                <w:szCs w:val="24"/>
              </w:rPr>
              <w:t xml:space="preserve"> Lead</w:t>
            </w:r>
            <w:r w:rsidRPr="6C4B5A06">
              <w:rPr>
                <w:rFonts w:ascii="Arial" w:eastAsia="Arial" w:hAnsi="Arial" w:cs="Arial"/>
                <w:noProof/>
                <w:sz w:val="24"/>
                <w:szCs w:val="24"/>
              </w:rPr>
              <w:t xml:space="preserve"> Receptionist or </w:t>
            </w:r>
            <w:r w:rsidR="6A836104" w:rsidRPr="6C4B5A06">
              <w:rPr>
                <w:rFonts w:ascii="Arial" w:eastAsia="Arial" w:hAnsi="Arial" w:cs="Arial"/>
                <w:noProof/>
                <w:sz w:val="24"/>
                <w:szCs w:val="24"/>
              </w:rPr>
              <w:t>a senior member of staff</w:t>
            </w:r>
            <w:r w:rsidR="0F5268D9" w:rsidRPr="6C4B5A06">
              <w:rPr>
                <w:rFonts w:ascii="Arial" w:eastAsia="Arial" w:hAnsi="Arial" w:cs="Arial"/>
                <w:noProof/>
                <w:sz w:val="24"/>
                <w:szCs w:val="24"/>
              </w:rPr>
              <w:t>.</w:t>
            </w:r>
          </w:p>
          <w:p w14:paraId="5017C5F6" w14:textId="356C569C" w:rsidR="00824385" w:rsidRPr="00824385" w:rsidRDefault="0033644D" w:rsidP="71307FAA">
            <w:pPr>
              <w:pStyle w:val="ListParagraph"/>
              <w:numPr>
                <w:ilvl w:val="0"/>
                <w:numId w:val="7"/>
              </w:numPr>
              <w:ind w:left="357" w:hanging="357"/>
              <w:contextualSpacing w:val="0"/>
              <w:rPr>
                <w:rFonts w:ascii="Arial" w:hAnsi="Arial" w:cs="Arial"/>
                <w:noProof/>
                <w:sz w:val="24"/>
                <w:szCs w:val="24"/>
              </w:rPr>
            </w:pPr>
            <w:r w:rsidRPr="6C4B5A06">
              <w:rPr>
                <w:rFonts w:ascii="Arial" w:eastAsia="Arial" w:hAnsi="Arial" w:cs="Arial"/>
                <w:noProof/>
                <w:sz w:val="24"/>
                <w:szCs w:val="24"/>
              </w:rPr>
              <w:t>To play their part in keeping the</w:t>
            </w:r>
            <w:r w:rsidR="00BB73B1" w:rsidRPr="6C4B5A06">
              <w:rPr>
                <w:rFonts w:ascii="Arial" w:eastAsia="Arial" w:hAnsi="Arial" w:cs="Arial"/>
                <w:noProof/>
                <w:sz w:val="24"/>
                <w:szCs w:val="24"/>
              </w:rPr>
              <w:t xml:space="preserve"> Reception area clean and tidy</w:t>
            </w:r>
          </w:p>
        </w:tc>
      </w:tr>
      <w:tr w:rsidR="71307FAA" w14:paraId="25E6B1FA" w14:textId="77777777" w:rsidTr="75A7BDAB">
        <w:trPr>
          <w:jc w:val="center"/>
        </w:trPr>
        <w:tc>
          <w:tcPr>
            <w:tcW w:w="2535" w:type="dxa"/>
            <w:tcBorders>
              <w:top w:val="single" w:sz="4" w:space="0" w:color="4BACC6" w:themeColor="accent5"/>
              <w:bottom w:val="single" w:sz="4" w:space="0" w:color="4BACC6" w:themeColor="accent5"/>
              <w:right w:val="single" w:sz="4" w:space="0" w:color="4BACC6" w:themeColor="accent5"/>
            </w:tcBorders>
            <w:vAlign w:val="center"/>
          </w:tcPr>
          <w:p w14:paraId="1EA037D8" w14:textId="4785CA6B" w:rsidR="6C2C7667" w:rsidRDefault="6C2C7667" w:rsidP="71307FAA">
            <w:pPr>
              <w:rPr>
                <w:rFonts w:ascii="Arial" w:hAnsi="Arial" w:cs="Arial"/>
                <w:b/>
                <w:bCs/>
                <w:noProof/>
                <w:sz w:val="24"/>
                <w:szCs w:val="24"/>
                <w:lang w:eastAsia="en-GB"/>
              </w:rPr>
            </w:pPr>
            <w:r w:rsidRPr="71307FAA">
              <w:rPr>
                <w:rFonts w:ascii="Arial" w:hAnsi="Arial" w:cs="Arial"/>
                <w:b/>
                <w:bCs/>
                <w:noProof/>
                <w:sz w:val="24"/>
                <w:szCs w:val="24"/>
                <w:lang w:eastAsia="en-GB"/>
              </w:rPr>
              <w:t xml:space="preserve">What experience and skills do I need? </w:t>
            </w:r>
          </w:p>
        </w:tc>
        <w:tc>
          <w:tcPr>
            <w:tcW w:w="6825" w:type="dxa"/>
            <w:tcBorders>
              <w:top w:val="single" w:sz="4" w:space="0" w:color="4BACC6" w:themeColor="accent5"/>
              <w:left w:val="single" w:sz="4" w:space="0" w:color="4BACC6" w:themeColor="accent5"/>
              <w:bottom w:val="single" w:sz="4" w:space="0" w:color="4BACC6" w:themeColor="accent5"/>
            </w:tcBorders>
            <w:vAlign w:val="center"/>
          </w:tcPr>
          <w:p w14:paraId="3A8A0975" w14:textId="33A0B1CD" w:rsidR="40F53872" w:rsidRDefault="074E03F5" w:rsidP="52721A96">
            <w:pPr>
              <w:pStyle w:val="ListParagraph"/>
              <w:numPr>
                <w:ilvl w:val="0"/>
                <w:numId w:val="4"/>
              </w:numPr>
              <w:rPr>
                <w:rFonts w:eastAsiaTheme="minorEastAsia"/>
                <w:sz w:val="24"/>
                <w:szCs w:val="24"/>
              </w:rPr>
            </w:pPr>
            <w:r w:rsidRPr="52721A96">
              <w:rPr>
                <w:rFonts w:ascii="Arial" w:hAnsi="Arial" w:cs="Arial"/>
                <w:noProof/>
                <w:sz w:val="24"/>
                <w:szCs w:val="24"/>
              </w:rPr>
              <w:t>Previous reception experience desirable, but not essential</w:t>
            </w:r>
          </w:p>
          <w:p w14:paraId="710E0C89" w14:textId="6F511136" w:rsidR="40F53872" w:rsidRDefault="074E03F5" w:rsidP="52721A96">
            <w:pPr>
              <w:pStyle w:val="ListParagraph"/>
              <w:numPr>
                <w:ilvl w:val="0"/>
                <w:numId w:val="4"/>
              </w:numPr>
              <w:rPr>
                <w:sz w:val="24"/>
                <w:szCs w:val="24"/>
              </w:rPr>
            </w:pPr>
            <w:r w:rsidRPr="52721A96">
              <w:rPr>
                <w:rFonts w:ascii="Arial" w:eastAsia="Arial" w:hAnsi="Arial" w:cs="Arial"/>
                <w:sz w:val="24"/>
                <w:szCs w:val="24"/>
              </w:rPr>
              <w:t>Strong customer service skills</w:t>
            </w:r>
          </w:p>
          <w:p w14:paraId="0C7E4410" w14:textId="549A82F9" w:rsidR="40F53872" w:rsidRDefault="40F53872" w:rsidP="52721A96">
            <w:pPr>
              <w:pStyle w:val="ListParagraph"/>
              <w:numPr>
                <w:ilvl w:val="0"/>
                <w:numId w:val="4"/>
              </w:numPr>
              <w:rPr>
                <w:sz w:val="24"/>
                <w:szCs w:val="24"/>
              </w:rPr>
            </w:pPr>
            <w:r w:rsidRPr="52721A96">
              <w:rPr>
                <w:rFonts w:ascii="Arial" w:eastAsia="Arial" w:hAnsi="Arial" w:cs="Arial"/>
                <w:sz w:val="24"/>
                <w:szCs w:val="24"/>
              </w:rPr>
              <w:t>Communication</w:t>
            </w:r>
            <w:r w:rsidR="01B01522" w:rsidRPr="52721A96">
              <w:rPr>
                <w:rFonts w:ascii="Arial" w:eastAsia="Arial" w:hAnsi="Arial" w:cs="Arial"/>
                <w:sz w:val="24"/>
                <w:szCs w:val="24"/>
              </w:rPr>
              <w:t xml:space="preserve"> and listening </w:t>
            </w:r>
            <w:r w:rsidR="2B8F71CB" w:rsidRPr="52721A96">
              <w:rPr>
                <w:rFonts w:ascii="Arial" w:eastAsia="Arial" w:hAnsi="Arial" w:cs="Arial"/>
                <w:sz w:val="24"/>
                <w:szCs w:val="24"/>
              </w:rPr>
              <w:t>skills</w:t>
            </w:r>
          </w:p>
          <w:p w14:paraId="3915C43C" w14:textId="3DE6AC13" w:rsidR="40F53872" w:rsidRDefault="40F53872" w:rsidP="6C4B5A06">
            <w:pPr>
              <w:pStyle w:val="ListParagraph"/>
              <w:numPr>
                <w:ilvl w:val="0"/>
                <w:numId w:val="4"/>
              </w:numPr>
              <w:rPr>
                <w:rFonts w:ascii="Arial" w:eastAsia="Arial" w:hAnsi="Arial" w:cs="Arial"/>
                <w:sz w:val="24"/>
                <w:szCs w:val="24"/>
              </w:rPr>
            </w:pPr>
            <w:r w:rsidRPr="6C4B5A06">
              <w:rPr>
                <w:rFonts w:ascii="Arial" w:eastAsia="Arial" w:hAnsi="Arial" w:cs="Arial"/>
                <w:sz w:val="24"/>
                <w:szCs w:val="24"/>
              </w:rPr>
              <w:t>Interpersonal</w:t>
            </w:r>
            <w:r w:rsidR="4C3CFF32" w:rsidRPr="6C4B5A06">
              <w:rPr>
                <w:rFonts w:ascii="Arial" w:eastAsia="Arial" w:hAnsi="Arial" w:cs="Arial"/>
                <w:sz w:val="24"/>
                <w:szCs w:val="24"/>
              </w:rPr>
              <w:t xml:space="preserve"> skills –</w:t>
            </w:r>
            <w:r w:rsidR="7E146184" w:rsidRPr="6C4B5A06">
              <w:rPr>
                <w:rFonts w:ascii="Arial" w:eastAsia="Arial" w:hAnsi="Arial" w:cs="Arial"/>
                <w:sz w:val="24"/>
                <w:szCs w:val="24"/>
              </w:rPr>
              <w:t xml:space="preserve"> including the ability</w:t>
            </w:r>
            <w:r w:rsidR="4C3CFF32" w:rsidRPr="6C4B5A06">
              <w:rPr>
                <w:rFonts w:ascii="Arial" w:eastAsia="Arial" w:hAnsi="Arial" w:cs="Arial"/>
                <w:sz w:val="24"/>
                <w:szCs w:val="24"/>
              </w:rPr>
              <w:t xml:space="preserve"> to relate </w:t>
            </w:r>
            <w:r w:rsidR="5B8AA7A9" w:rsidRPr="6C4B5A06">
              <w:rPr>
                <w:rFonts w:ascii="Arial" w:eastAsia="Arial" w:hAnsi="Arial" w:cs="Arial"/>
                <w:sz w:val="24"/>
                <w:szCs w:val="24"/>
              </w:rPr>
              <w:t xml:space="preserve">to </w:t>
            </w:r>
            <w:r w:rsidR="4C3CFF32" w:rsidRPr="6C4B5A06">
              <w:rPr>
                <w:rFonts w:ascii="Arial" w:eastAsia="Arial" w:hAnsi="Arial" w:cs="Arial"/>
                <w:sz w:val="24"/>
                <w:szCs w:val="24"/>
              </w:rPr>
              <w:t>and communicate with a wide variety of people, some of whom may be distressed or anxiou</w:t>
            </w:r>
            <w:r w:rsidR="1640FB99" w:rsidRPr="6C4B5A06">
              <w:rPr>
                <w:rFonts w:ascii="Arial" w:eastAsia="Arial" w:hAnsi="Arial" w:cs="Arial"/>
                <w:sz w:val="24"/>
                <w:szCs w:val="24"/>
              </w:rPr>
              <w:t>s and the ability to work as part of a wider team.</w:t>
            </w:r>
          </w:p>
          <w:p w14:paraId="06B700B3" w14:textId="201FB1CE" w:rsidR="32579DB9" w:rsidRDefault="32579DB9" w:rsidP="6C4B5A06">
            <w:pPr>
              <w:pStyle w:val="ListParagraph"/>
              <w:numPr>
                <w:ilvl w:val="0"/>
                <w:numId w:val="4"/>
              </w:numPr>
              <w:rPr>
                <w:rFonts w:ascii="Arial" w:eastAsia="Arial" w:hAnsi="Arial" w:cs="Arial"/>
                <w:sz w:val="24"/>
                <w:szCs w:val="24"/>
              </w:rPr>
            </w:pPr>
            <w:r w:rsidRPr="6C4B5A06">
              <w:rPr>
                <w:rFonts w:ascii="Arial" w:eastAsia="Arial" w:hAnsi="Arial" w:cs="Arial"/>
                <w:sz w:val="24"/>
                <w:szCs w:val="24"/>
              </w:rPr>
              <w:t>Strong o</w:t>
            </w:r>
            <w:r w:rsidR="40F53872" w:rsidRPr="6C4B5A06">
              <w:rPr>
                <w:rFonts w:ascii="Arial" w:eastAsia="Arial" w:hAnsi="Arial" w:cs="Arial"/>
                <w:sz w:val="24"/>
                <w:szCs w:val="24"/>
              </w:rPr>
              <w:t>rganisational</w:t>
            </w:r>
            <w:r w:rsidR="7895703A" w:rsidRPr="6C4B5A06">
              <w:rPr>
                <w:rFonts w:ascii="Arial" w:eastAsia="Arial" w:hAnsi="Arial" w:cs="Arial"/>
                <w:sz w:val="24"/>
                <w:szCs w:val="24"/>
              </w:rPr>
              <w:t xml:space="preserve"> ability</w:t>
            </w:r>
          </w:p>
          <w:p w14:paraId="1182A44C" w14:textId="7F6A262E" w:rsidR="40F53872" w:rsidRDefault="40F53872" w:rsidP="6C4B5A06">
            <w:pPr>
              <w:pStyle w:val="ListParagraph"/>
              <w:numPr>
                <w:ilvl w:val="0"/>
                <w:numId w:val="4"/>
              </w:numPr>
              <w:rPr>
                <w:rFonts w:ascii="Arial" w:eastAsia="Arial" w:hAnsi="Arial" w:cs="Arial"/>
                <w:noProof/>
                <w:sz w:val="24"/>
                <w:szCs w:val="24"/>
              </w:rPr>
            </w:pPr>
            <w:r w:rsidRPr="52721A96">
              <w:rPr>
                <w:rFonts w:ascii="Arial" w:eastAsia="Arial" w:hAnsi="Arial" w:cs="Arial"/>
                <w:sz w:val="24"/>
                <w:szCs w:val="24"/>
              </w:rPr>
              <w:t>Attention to detail</w:t>
            </w:r>
            <w:r w:rsidRPr="52721A96">
              <w:rPr>
                <w:rFonts w:ascii="Arial" w:eastAsia="Arial" w:hAnsi="Arial" w:cs="Arial"/>
                <w:noProof/>
                <w:sz w:val="24"/>
                <w:szCs w:val="24"/>
              </w:rPr>
              <w:t xml:space="preserve"> </w:t>
            </w:r>
          </w:p>
          <w:p w14:paraId="70E0CF1D" w14:textId="032532E0" w:rsidR="6C2C7667" w:rsidRDefault="6C2C7667" w:rsidP="52721A96">
            <w:pPr>
              <w:pStyle w:val="ListParagraph"/>
              <w:numPr>
                <w:ilvl w:val="0"/>
                <w:numId w:val="4"/>
              </w:numPr>
              <w:rPr>
                <w:rFonts w:eastAsiaTheme="minorEastAsia"/>
                <w:noProof/>
                <w:sz w:val="24"/>
                <w:szCs w:val="24"/>
              </w:rPr>
            </w:pPr>
            <w:r w:rsidRPr="52721A96">
              <w:rPr>
                <w:rFonts w:ascii="Arial" w:hAnsi="Arial" w:cs="Arial"/>
                <w:noProof/>
                <w:sz w:val="24"/>
                <w:szCs w:val="24"/>
              </w:rPr>
              <w:t xml:space="preserve">Confidence and sensitivity when dealing with difficult information from distressed and anxious patients or </w:t>
            </w:r>
            <w:r w:rsidRPr="52721A96">
              <w:rPr>
                <w:rFonts w:ascii="Arial" w:hAnsi="Arial" w:cs="Arial"/>
                <w:noProof/>
                <w:sz w:val="24"/>
                <w:szCs w:val="24"/>
              </w:rPr>
              <w:lastRenderedPageBreak/>
              <w:t>relatives</w:t>
            </w:r>
            <w:r w:rsidR="5D83AA8C" w:rsidRPr="52721A96">
              <w:rPr>
                <w:rFonts w:ascii="Arial" w:hAnsi="Arial" w:cs="Arial"/>
                <w:noProof/>
                <w:sz w:val="24"/>
                <w:szCs w:val="24"/>
              </w:rPr>
              <w:t xml:space="preserve"> and a strong understanding of confidentiality and boundaries</w:t>
            </w:r>
          </w:p>
          <w:p w14:paraId="0AAA6B66" w14:textId="77777777" w:rsidR="6C2C7667" w:rsidRDefault="6C2C7667" w:rsidP="6C4B5A06">
            <w:pPr>
              <w:pStyle w:val="ListParagraph"/>
              <w:numPr>
                <w:ilvl w:val="0"/>
                <w:numId w:val="4"/>
              </w:numPr>
              <w:rPr>
                <w:rFonts w:eastAsiaTheme="minorEastAsia"/>
                <w:noProof/>
                <w:sz w:val="24"/>
                <w:szCs w:val="24"/>
              </w:rPr>
            </w:pPr>
            <w:r w:rsidRPr="6C4B5A06">
              <w:rPr>
                <w:rFonts w:ascii="Arial" w:hAnsi="Arial" w:cs="Arial"/>
                <w:noProof/>
                <w:sz w:val="24"/>
                <w:szCs w:val="24"/>
              </w:rPr>
              <w:t>Willingness to attend group supervision, and continuing professional development updates</w:t>
            </w:r>
          </w:p>
          <w:p w14:paraId="3C119A19" w14:textId="39D0C7AC" w:rsidR="6C2C7667" w:rsidRDefault="6C2C7667" w:rsidP="52721A96">
            <w:pPr>
              <w:pStyle w:val="ListParagraph"/>
              <w:numPr>
                <w:ilvl w:val="0"/>
                <w:numId w:val="4"/>
              </w:numPr>
              <w:rPr>
                <w:rFonts w:eastAsiaTheme="minorEastAsia"/>
                <w:noProof/>
                <w:sz w:val="24"/>
                <w:szCs w:val="24"/>
              </w:rPr>
            </w:pPr>
            <w:r w:rsidRPr="52721A96">
              <w:rPr>
                <w:rFonts w:ascii="Arial" w:hAnsi="Arial" w:cs="Arial"/>
                <w:noProof/>
                <w:sz w:val="24"/>
                <w:szCs w:val="24"/>
              </w:rPr>
              <w:t xml:space="preserve">Experience of working with people </w:t>
            </w:r>
            <w:r w:rsidR="175C3873" w:rsidRPr="52721A96">
              <w:rPr>
                <w:rFonts w:ascii="Arial" w:hAnsi="Arial" w:cs="Arial"/>
                <w:noProof/>
                <w:sz w:val="24"/>
                <w:szCs w:val="24"/>
              </w:rPr>
              <w:t xml:space="preserve">who are dealing with </w:t>
            </w:r>
            <w:r w:rsidRPr="52721A96">
              <w:rPr>
                <w:rFonts w:ascii="Arial" w:hAnsi="Arial" w:cs="Arial"/>
                <w:noProof/>
                <w:sz w:val="24"/>
                <w:szCs w:val="24"/>
              </w:rPr>
              <w:t>advanced illness is helpful, though not essential</w:t>
            </w:r>
          </w:p>
          <w:p w14:paraId="521E1D96" w14:textId="669EDB05" w:rsidR="6C2C7667" w:rsidRDefault="0D17AB1E" w:rsidP="52721A96">
            <w:pPr>
              <w:pStyle w:val="ListParagraph"/>
              <w:numPr>
                <w:ilvl w:val="0"/>
                <w:numId w:val="4"/>
              </w:numPr>
              <w:rPr>
                <w:rFonts w:eastAsiaTheme="minorEastAsia"/>
                <w:noProof/>
                <w:sz w:val="24"/>
                <w:szCs w:val="24"/>
              </w:rPr>
            </w:pPr>
            <w:r w:rsidRPr="52721A96">
              <w:rPr>
                <w:rFonts w:ascii="Arial" w:hAnsi="Arial" w:cs="Arial"/>
                <w:noProof/>
                <w:sz w:val="24"/>
                <w:szCs w:val="24"/>
              </w:rPr>
              <w:t>Understanding of the work and values of St Columba’s Hospice</w:t>
            </w:r>
            <w:r w:rsidR="72DB3819" w:rsidRPr="52721A96">
              <w:rPr>
                <w:rFonts w:ascii="Arial" w:hAnsi="Arial" w:cs="Arial"/>
                <w:noProof/>
                <w:sz w:val="24"/>
                <w:szCs w:val="24"/>
              </w:rPr>
              <w:t xml:space="preserve"> and</w:t>
            </w:r>
            <w:r w:rsidRPr="52721A96">
              <w:rPr>
                <w:rFonts w:ascii="Arial" w:hAnsi="Arial" w:cs="Arial"/>
                <w:noProof/>
                <w:sz w:val="24"/>
                <w:szCs w:val="24"/>
              </w:rPr>
              <w:t xml:space="preserve"> </w:t>
            </w:r>
            <w:r w:rsidR="07C3FCFD" w:rsidRPr="52721A96">
              <w:rPr>
                <w:rFonts w:ascii="Arial" w:hAnsi="Arial" w:cs="Arial"/>
                <w:noProof/>
                <w:sz w:val="24"/>
                <w:szCs w:val="24"/>
              </w:rPr>
              <w:t>w</w:t>
            </w:r>
            <w:r w:rsidRPr="52721A96">
              <w:rPr>
                <w:rFonts w:ascii="Arial" w:hAnsi="Arial" w:cs="Arial"/>
                <w:noProof/>
                <w:sz w:val="24"/>
                <w:szCs w:val="24"/>
              </w:rPr>
              <w:t>illing to keep informed and stay updated about our work</w:t>
            </w:r>
          </w:p>
          <w:p w14:paraId="484E02A1" w14:textId="6EFC92B5" w:rsidR="6C2C7667" w:rsidRDefault="0D17AB1E" w:rsidP="52721A96">
            <w:pPr>
              <w:pStyle w:val="ListParagraph"/>
              <w:numPr>
                <w:ilvl w:val="0"/>
                <w:numId w:val="4"/>
              </w:numPr>
              <w:rPr>
                <w:rFonts w:eastAsiaTheme="minorEastAsia"/>
                <w:noProof/>
                <w:sz w:val="24"/>
                <w:szCs w:val="24"/>
              </w:rPr>
            </w:pPr>
            <w:r w:rsidRPr="52721A96">
              <w:rPr>
                <w:rFonts w:ascii="Arial" w:hAnsi="Arial" w:cs="Arial"/>
                <w:noProof/>
                <w:sz w:val="24"/>
                <w:szCs w:val="24"/>
              </w:rPr>
              <w:t>Be an ambassador of St Columba’s Hospice</w:t>
            </w:r>
          </w:p>
          <w:p w14:paraId="0941CB1C" w14:textId="1611FA8E" w:rsidR="6C2C7667" w:rsidRDefault="0D17AB1E" w:rsidP="52721A96">
            <w:pPr>
              <w:pStyle w:val="ListParagraph"/>
              <w:numPr>
                <w:ilvl w:val="0"/>
                <w:numId w:val="4"/>
              </w:numPr>
              <w:rPr>
                <w:rFonts w:eastAsiaTheme="minorEastAsia"/>
                <w:noProof/>
                <w:sz w:val="24"/>
                <w:szCs w:val="24"/>
              </w:rPr>
            </w:pPr>
            <w:r w:rsidRPr="52721A96">
              <w:rPr>
                <w:rFonts w:ascii="Arial" w:hAnsi="Arial" w:cs="Arial"/>
                <w:noProof/>
                <w:sz w:val="24"/>
                <w:szCs w:val="24"/>
              </w:rPr>
              <w:t xml:space="preserve">Follow Infection Control guidelines </w:t>
            </w:r>
          </w:p>
        </w:tc>
      </w:tr>
      <w:tr w:rsidR="0054346F" w:rsidRPr="00EA7A3B" w14:paraId="2F7B00A7" w14:textId="77777777" w:rsidTr="75A7BDAB">
        <w:trPr>
          <w:jc w:val="center"/>
        </w:trPr>
        <w:tc>
          <w:tcPr>
            <w:tcW w:w="1354" w:type="pct"/>
            <w:tcBorders>
              <w:top w:val="single" w:sz="4" w:space="0" w:color="4BACC6" w:themeColor="accent5"/>
              <w:bottom w:val="single" w:sz="4" w:space="0" w:color="4BACC6" w:themeColor="accent5"/>
              <w:right w:val="single" w:sz="4" w:space="0" w:color="4BACC6" w:themeColor="accent5"/>
            </w:tcBorders>
            <w:vAlign w:val="center"/>
          </w:tcPr>
          <w:p w14:paraId="13A79AB1" w14:textId="521849FF" w:rsidR="0054346F" w:rsidRPr="00993272" w:rsidRDefault="0054346F" w:rsidP="71307FAA">
            <w:pPr>
              <w:spacing w:before="120" w:after="120"/>
              <w:rPr>
                <w:rFonts w:ascii="Arial" w:hAnsi="Arial" w:cs="Arial"/>
                <w:b/>
                <w:bCs/>
                <w:noProof/>
                <w:sz w:val="24"/>
                <w:szCs w:val="24"/>
                <w:lang w:eastAsia="en-GB"/>
              </w:rPr>
            </w:pPr>
            <w:r w:rsidRPr="71307FAA">
              <w:rPr>
                <w:rFonts w:ascii="Arial" w:hAnsi="Arial" w:cs="Arial"/>
                <w:b/>
                <w:bCs/>
                <w:noProof/>
                <w:sz w:val="24"/>
                <w:szCs w:val="24"/>
                <w:lang w:eastAsia="en-GB"/>
              </w:rPr>
              <w:lastRenderedPageBreak/>
              <w:t>Time commitment</w:t>
            </w:r>
            <w:r w:rsidR="5FCDDF18" w:rsidRPr="71307FAA">
              <w:rPr>
                <w:rFonts w:ascii="Arial" w:hAnsi="Arial" w:cs="Arial"/>
                <w:b/>
                <w:bCs/>
                <w:noProof/>
                <w:sz w:val="24"/>
                <w:szCs w:val="24"/>
                <w:lang w:eastAsia="en-GB"/>
              </w:rPr>
              <w:t xml:space="preserve"> and duration </w:t>
            </w:r>
          </w:p>
        </w:tc>
        <w:tc>
          <w:tcPr>
            <w:tcW w:w="3646" w:type="pct"/>
            <w:tcBorders>
              <w:top w:val="single" w:sz="4" w:space="0" w:color="4BACC6" w:themeColor="accent5"/>
              <w:left w:val="single" w:sz="4" w:space="0" w:color="4BACC6" w:themeColor="accent5"/>
              <w:bottom w:val="single" w:sz="4" w:space="0" w:color="4BACC6" w:themeColor="accent5"/>
            </w:tcBorders>
            <w:vAlign w:val="center"/>
          </w:tcPr>
          <w:p w14:paraId="0CD5A537" w14:textId="678EAA4F" w:rsidR="009E0FE7" w:rsidRPr="00993272" w:rsidRDefault="009E0FE7" w:rsidP="71307FAA">
            <w:pPr>
              <w:rPr>
                <w:rFonts w:ascii="Arial" w:hAnsi="Arial" w:cs="Arial"/>
                <w:noProof/>
                <w:sz w:val="24"/>
                <w:szCs w:val="24"/>
              </w:rPr>
            </w:pPr>
          </w:p>
          <w:p w14:paraId="3FBC3E4E" w14:textId="77777777" w:rsidR="006A00C9" w:rsidRDefault="006A00C9" w:rsidP="71307FAA">
            <w:pPr>
              <w:rPr>
                <w:rFonts w:ascii="Arial" w:hAnsi="Arial" w:cs="Arial"/>
                <w:noProof/>
                <w:sz w:val="24"/>
                <w:szCs w:val="24"/>
              </w:rPr>
            </w:pPr>
            <w:r>
              <w:rPr>
                <w:rFonts w:ascii="Arial" w:hAnsi="Arial" w:cs="Arial"/>
                <w:noProof/>
                <w:sz w:val="24"/>
                <w:szCs w:val="24"/>
              </w:rPr>
              <w:t xml:space="preserve">One shift every week or fortnight per volunteer. </w:t>
            </w:r>
          </w:p>
          <w:p w14:paraId="605105E5" w14:textId="77777777" w:rsidR="006A00C9" w:rsidRDefault="006A00C9" w:rsidP="71307FAA">
            <w:pPr>
              <w:rPr>
                <w:rFonts w:ascii="Arial" w:hAnsi="Arial" w:cs="Arial"/>
                <w:noProof/>
                <w:sz w:val="24"/>
                <w:szCs w:val="24"/>
              </w:rPr>
            </w:pPr>
          </w:p>
          <w:p w14:paraId="7CB30812" w14:textId="50CC8EF9" w:rsidR="009E0FE7" w:rsidRPr="00993272" w:rsidRDefault="006A00C9" w:rsidP="71307FAA">
            <w:pPr>
              <w:rPr>
                <w:rFonts w:ascii="Arial" w:hAnsi="Arial" w:cs="Arial"/>
                <w:noProof/>
                <w:sz w:val="24"/>
                <w:szCs w:val="24"/>
              </w:rPr>
            </w:pPr>
            <w:r>
              <w:rPr>
                <w:rFonts w:ascii="Arial" w:hAnsi="Arial" w:cs="Arial"/>
                <w:noProof/>
                <w:sz w:val="24"/>
                <w:szCs w:val="24"/>
              </w:rPr>
              <w:t>Shifts are</w:t>
            </w:r>
            <w:r w:rsidR="5AFF164B" w:rsidRPr="71307FAA">
              <w:rPr>
                <w:rFonts w:ascii="Arial" w:hAnsi="Arial" w:cs="Arial"/>
                <w:noProof/>
                <w:sz w:val="24"/>
                <w:szCs w:val="24"/>
              </w:rPr>
              <w:t xml:space="preserve"> available 7 days a week: </w:t>
            </w:r>
            <w:bookmarkStart w:id="0" w:name="_GoBack"/>
            <w:bookmarkEnd w:id="0"/>
          </w:p>
          <w:p w14:paraId="3515ED63" w14:textId="009D1554" w:rsidR="009E0FE7" w:rsidRPr="00993272" w:rsidRDefault="009E0FE7" w:rsidP="71307FAA">
            <w:pPr>
              <w:rPr>
                <w:rFonts w:ascii="Arial" w:hAnsi="Arial" w:cs="Arial"/>
                <w:noProof/>
                <w:sz w:val="24"/>
                <w:szCs w:val="24"/>
              </w:rPr>
            </w:pPr>
          </w:p>
          <w:p w14:paraId="08A3A4D5" w14:textId="62DEBD63" w:rsidR="009E0FE7" w:rsidRPr="00993272" w:rsidRDefault="5AFF164B" w:rsidP="71307FAA">
            <w:pPr>
              <w:rPr>
                <w:rFonts w:ascii="Arial" w:hAnsi="Arial" w:cs="Arial"/>
                <w:noProof/>
                <w:sz w:val="24"/>
                <w:szCs w:val="24"/>
              </w:rPr>
            </w:pPr>
            <w:r w:rsidRPr="75A7BDAB">
              <w:rPr>
                <w:rFonts w:ascii="Arial" w:hAnsi="Arial" w:cs="Arial"/>
                <w:noProof/>
                <w:sz w:val="24"/>
                <w:szCs w:val="24"/>
              </w:rPr>
              <w:t>8.30am - 12.30pm, 12.30pm - 4.30pm, 4.30pm - 6.30pm, 6.30pm - 8.30pm</w:t>
            </w:r>
          </w:p>
          <w:p w14:paraId="16A8BBC4" w14:textId="2D128AB3" w:rsidR="75A7BDAB" w:rsidRDefault="75A7BDAB" w:rsidP="75A7BDAB">
            <w:pPr>
              <w:rPr>
                <w:rFonts w:ascii="Arial" w:hAnsi="Arial" w:cs="Arial"/>
                <w:noProof/>
                <w:sz w:val="24"/>
                <w:szCs w:val="24"/>
              </w:rPr>
            </w:pPr>
          </w:p>
          <w:p w14:paraId="763FA222" w14:textId="10E1DAC4" w:rsidR="6D8B5380" w:rsidRDefault="6D8B5380" w:rsidP="75A7BDAB">
            <w:pPr>
              <w:rPr>
                <w:rFonts w:ascii="Arial" w:hAnsi="Arial" w:cs="Arial"/>
                <w:noProof/>
                <w:sz w:val="24"/>
                <w:szCs w:val="24"/>
              </w:rPr>
            </w:pPr>
            <w:r w:rsidRPr="75A7BDAB">
              <w:rPr>
                <w:rFonts w:ascii="Arial" w:hAnsi="Arial" w:cs="Arial"/>
                <w:noProof/>
                <w:sz w:val="24"/>
                <w:szCs w:val="24"/>
              </w:rPr>
              <w:t>Tuesday, Wednesday only – 11.30am - 2.30pm</w:t>
            </w:r>
          </w:p>
          <w:p w14:paraId="5CA3D0D7" w14:textId="4C073CFA" w:rsidR="009E0FE7" w:rsidRPr="00993272" w:rsidRDefault="009E0FE7" w:rsidP="71307FAA">
            <w:pPr>
              <w:rPr>
                <w:rFonts w:ascii="Arial" w:hAnsi="Arial" w:cs="Arial"/>
                <w:noProof/>
                <w:sz w:val="24"/>
                <w:szCs w:val="24"/>
              </w:rPr>
            </w:pPr>
          </w:p>
          <w:p w14:paraId="6DF11E18" w14:textId="74E41366" w:rsidR="009E0FE7" w:rsidRPr="00993272" w:rsidRDefault="57C7E3A6" w:rsidP="7FDF3E20">
            <w:pPr>
              <w:rPr>
                <w:rFonts w:ascii="Arial" w:hAnsi="Arial" w:cs="Arial"/>
                <w:noProof/>
                <w:sz w:val="24"/>
                <w:szCs w:val="24"/>
              </w:rPr>
            </w:pPr>
            <w:r w:rsidRPr="7FDF3E20">
              <w:rPr>
                <w:rFonts w:ascii="Arial" w:hAnsi="Arial" w:cs="Arial"/>
                <w:noProof/>
                <w:sz w:val="24"/>
                <w:szCs w:val="24"/>
              </w:rPr>
              <w:t>The role will be reviewed on a yearly basis</w:t>
            </w:r>
          </w:p>
        </w:tc>
      </w:tr>
      <w:tr w:rsidR="71307FAA" w14:paraId="118BFBD3" w14:textId="77777777" w:rsidTr="75A7BDAB">
        <w:trPr>
          <w:jc w:val="center"/>
        </w:trPr>
        <w:tc>
          <w:tcPr>
            <w:tcW w:w="2535" w:type="dxa"/>
            <w:tcBorders>
              <w:bottom w:val="single" w:sz="4" w:space="0" w:color="4BACC6" w:themeColor="accent5"/>
              <w:right w:val="single" w:sz="4" w:space="0" w:color="4BACC6" w:themeColor="accent5"/>
            </w:tcBorders>
            <w:vAlign w:val="center"/>
          </w:tcPr>
          <w:p w14:paraId="29C67382" w14:textId="33AF1F50" w:rsidR="149ED94B" w:rsidRDefault="149ED94B" w:rsidP="71307FAA">
            <w:pPr>
              <w:rPr>
                <w:rFonts w:ascii="Arial" w:hAnsi="Arial" w:cs="Arial"/>
                <w:b/>
                <w:bCs/>
                <w:noProof/>
                <w:sz w:val="24"/>
                <w:szCs w:val="24"/>
                <w:lang w:eastAsia="en-GB"/>
              </w:rPr>
            </w:pPr>
            <w:r w:rsidRPr="71307FAA">
              <w:rPr>
                <w:rFonts w:ascii="Arial" w:hAnsi="Arial" w:cs="Arial"/>
                <w:b/>
                <w:bCs/>
                <w:noProof/>
                <w:sz w:val="24"/>
                <w:szCs w:val="24"/>
                <w:lang w:eastAsia="en-GB"/>
              </w:rPr>
              <w:t xml:space="preserve">Where will I be based? </w:t>
            </w:r>
          </w:p>
        </w:tc>
        <w:tc>
          <w:tcPr>
            <w:tcW w:w="6825" w:type="dxa"/>
            <w:tcBorders>
              <w:left w:val="single" w:sz="4" w:space="0" w:color="4BACC6" w:themeColor="accent5"/>
              <w:bottom w:val="single" w:sz="4" w:space="0" w:color="4BACC6" w:themeColor="accent5"/>
            </w:tcBorders>
          </w:tcPr>
          <w:p w14:paraId="7294C4ED" w14:textId="0A1CF253" w:rsidR="71307FAA" w:rsidRDefault="71307FAA" w:rsidP="71307FAA">
            <w:pPr>
              <w:rPr>
                <w:rFonts w:ascii="Arial" w:hAnsi="Arial" w:cs="Arial"/>
                <w:noProof/>
                <w:sz w:val="24"/>
                <w:szCs w:val="24"/>
              </w:rPr>
            </w:pPr>
          </w:p>
          <w:p w14:paraId="3292A12D" w14:textId="73A9A605" w:rsidR="149ED94B" w:rsidRDefault="149ED94B" w:rsidP="71307FAA">
            <w:pPr>
              <w:rPr>
                <w:rFonts w:ascii="Arial" w:hAnsi="Arial" w:cs="Arial"/>
                <w:noProof/>
                <w:sz w:val="24"/>
                <w:szCs w:val="24"/>
              </w:rPr>
            </w:pPr>
            <w:r w:rsidRPr="71307FAA">
              <w:rPr>
                <w:rFonts w:ascii="Arial" w:hAnsi="Arial" w:cs="Arial"/>
                <w:noProof/>
                <w:sz w:val="24"/>
                <w:szCs w:val="24"/>
              </w:rPr>
              <w:t>St Columba’s Hospice, 15 Boswall Road, Edinburgh</w:t>
            </w:r>
          </w:p>
        </w:tc>
      </w:tr>
      <w:tr w:rsidR="0054346F" w:rsidRPr="00EA7A3B" w14:paraId="7CAC1750" w14:textId="77777777" w:rsidTr="75A7BDAB">
        <w:trPr>
          <w:jc w:val="center"/>
        </w:trPr>
        <w:tc>
          <w:tcPr>
            <w:tcW w:w="1354" w:type="pct"/>
            <w:tcBorders>
              <w:bottom w:val="single" w:sz="4" w:space="0" w:color="4BACC6" w:themeColor="accent5"/>
              <w:right w:val="single" w:sz="4" w:space="0" w:color="4BACC6" w:themeColor="accent5"/>
            </w:tcBorders>
            <w:vAlign w:val="center"/>
          </w:tcPr>
          <w:p w14:paraId="7F696AD3" w14:textId="3BF746EB" w:rsidR="0054346F" w:rsidRPr="00993272" w:rsidRDefault="529981FF" w:rsidP="71307FAA">
            <w:pPr>
              <w:spacing w:before="120" w:after="120"/>
              <w:rPr>
                <w:rFonts w:ascii="Arial" w:hAnsi="Arial" w:cs="Arial"/>
                <w:b/>
                <w:bCs/>
                <w:noProof/>
                <w:sz w:val="24"/>
                <w:szCs w:val="24"/>
                <w:lang w:eastAsia="en-GB"/>
              </w:rPr>
            </w:pPr>
            <w:r w:rsidRPr="71307FAA">
              <w:rPr>
                <w:rFonts w:ascii="Arial" w:hAnsi="Arial" w:cs="Arial"/>
                <w:b/>
                <w:bCs/>
                <w:noProof/>
                <w:sz w:val="24"/>
                <w:szCs w:val="24"/>
                <w:lang w:eastAsia="en-GB"/>
              </w:rPr>
              <w:t xml:space="preserve">Who will be supporting me? </w:t>
            </w:r>
          </w:p>
        </w:tc>
        <w:tc>
          <w:tcPr>
            <w:tcW w:w="3646" w:type="pct"/>
            <w:tcBorders>
              <w:left w:val="single" w:sz="4" w:space="0" w:color="4BACC6" w:themeColor="accent5"/>
              <w:bottom w:val="single" w:sz="4" w:space="0" w:color="4BACC6" w:themeColor="accent5"/>
            </w:tcBorders>
          </w:tcPr>
          <w:p w14:paraId="5663C441" w14:textId="4311E530" w:rsidR="0054346F" w:rsidRPr="00993272" w:rsidRDefault="529981FF" w:rsidP="00793E15">
            <w:pPr>
              <w:spacing w:before="120" w:after="120"/>
              <w:rPr>
                <w:rFonts w:ascii="Arial" w:hAnsi="Arial" w:cs="Arial"/>
                <w:noProof/>
                <w:sz w:val="24"/>
                <w:szCs w:val="24"/>
              </w:rPr>
            </w:pPr>
            <w:r w:rsidRPr="75A7BDAB">
              <w:rPr>
                <w:rFonts w:ascii="Arial" w:hAnsi="Arial" w:cs="Arial"/>
                <w:noProof/>
                <w:sz w:val="24"/>
                <w:szCs w:val="24"/>
              </w:rPr>
              <w:t>Lead Receptionist</w:t>
            </w:r>
          </w:p>
        </w:tc>
      </w:tr>
      <w:tr w:rsidR="0054346F" w:rsidRPr="00EA7A3B" w14:paraId="41D06700" w14:textId="77777777" w:rsidTr="75A7BDAB">
        <w:trPr>
          <w:jc w:val="center"/>
        </w:trPr>
        <w:tc>
          <w:tcPr>
            <w:tcW w:w="1354" w:type="pct"/>
            <w:tcBorders>
              <w:top w:val="single" w:sz="4" w:space="0" w:color="4BACC6" w:themeColor="accent5"/>
              <w:bottom w:val="single" w:sz="4" w:space="0" w:color="4BACC6" w:themeColor="accent5"/>
              <w:right w:val="single" w:sz="4" w:space="0" w:color="4BACC6" w:themeColor="accent5"/>
            </w:tcBorders>
            <w:vAlign w:val="center"/>
          </w:tcPr>
          <w:p w14:paraId="7A312AE7" w14:textId="661991CD" w:rsidR="0054346F" w:rsidRPr="00993272" w:rsidRDefault="529981FF" w:rsidP="71307FAA">
            <w:pPr>
              <w:spacing w:before="120" w:after="120"/>
              <w:rPr>
                <w:rFonts w:ascii="Arial" w:hAnsi="Arial" w:cs="Arial"/>
                <w:b/>
                <w:bCs/>
                <w:noProof/>
                <w:sz w:val="24"/>
                <w:szCs w:val="24"/>
                <w:lang w:eastAsia="en-GB"/>
              </w:rPr>
            </w:pPr>
            <w:r w:rsidRPr="71307FAA">
              <w:rPr>
                <w:rFonts w:ascii="Arial" w:hAnsi="Arial" w:cs="Arial"/>
                <w:b/>
                <w:bCs/>
                <w:noProof/>
                <w:sz w:val="24"/>
                <w:szCs w:val="24"/>
                <w:lang w:eastAsia="en-GB"/>
              </w:rPr>
              <w:t xml:space="preserve">Who else will support me? </w:t>
            </w:r>
          </w:p>
        </w:tc>
        <w:tc>
          <w:tcPr>
            <w:tcW w:w="3646" w:type="pct"/>
            <w:tcBorders>
              <w:top w:val="single" w:sz="4" w:space="0" w:color="4BACC6" w:themeColor="accent5"/>
              <w:left w:val="single" w:sz="4" w:space="0" w:color="4BACC6" w:themeColor="accent5"/>
              <w:bottom w:val="single" w:sz="4" w:space="0" w:color="4BACC6" w:themeColor="accent5"/>
            </w:tcBorders>
            <w:vAlign w:val="center"/>
          </w:tcPr>
          <w:p w14:paraId="4E5D2FED" w14:textId="77777777" w:rsidR="0054346F" w:rsidRPr="00993272" w:rsidRDefault="0054346F" w:rsidP="0054346F">
            <w:pPr>
              <w:spacing w:before="120" w:after="120"/>
              <w:rPr>
                <w:rFonts w:ascii="Arial" w:hAnsi="Arial" w:cs="Arial"/>
                <w:noProof/>
                <w:sz w:val="24"/>
                <w:szCs w:val="24"/>
              </w:rPr>
            </w:pPr>
            <w:r w:rsidRPr="00993272">
              <w:rPr>
                <w:rFonts w:ascii="Arial" w:hAnsi="Arial" w:cs="Arial"/>
                <w:noProof/>
                <w:sz w:val="24"/>
                <w:szCs w:val="24"/>
              </w:rPr>
              <w:t xml:space="preserve">Volunteer Services Manager, Volunteer Services team, </w:t>
            </w:r>
            <w:r>
              <w:rPr>
                <w:rFonts w:ascii="Arial" w:hAnsi="Arial" w:cs="Arial"/>
                <w:noProof/>
                <w:sz w:val="24"/>
                <w:szCs w:val="24"/>
              </w:rPr>
              <w:t xml:space="preserve">Hospice </w:t>
            </w:r>
            <w:r w:rsidRPr="00993272">
              <w:rPr>
                <w:rFonts w:ascii="Arial" w:hAnsi="Arial" w:cs="Arial"/>
                <w:noProof/>
                <w:sz w:val="24"/>
                <w:szCs w:val="24"/>
              </w:rPr>
              <w:t xml:space="preserve">staff </w:t>
            </w:r>
            <w:r>
              <w:rPr>
                <w:rFonts w:ascii="Arial" w:hAnsi="Arial" w:cs="Arial"/>
                <w:noProof/>
                <w:sz w:val="24"/>
                <w:szCs w:val="24"/>
              </w:rPr>
              <w:t>as needed</w:t>
            </w:r>
          </w:p>
        </w:tc>
      </w:tr>
      <w:tr w:rsidR="0054346F" w:rsidRPr="00EA7A3B" w14:paraId="6D5A6C5C" w14:textId="77777777" w:rsidTr="75A7BDAB">
        <w:trPr>
          <w:jc w:val="center"/>
        </w:trPr>
        <w:tc>
          <w:tcPr>
            <w:tcW w:w="1354" w:type="pct"/>
            <w:tcBorders>
              <w:top w:val="single" w:sz="4" w:space="0" w:color="4BACC6" w:themeColor="accent5"/>
              <w:bottom w:val="single" w:sz="4" w:space="0" w:color="4BACC6" w:themeColor="accent5"/>
              <w:right w:val="single" w:sz="4" w:space="0" w:color="4BACC6" w:themeColor="accent5"/>
            </w:tcBorders>
            <w:vAlign w:val="center"/>
          </w:tcPr>
          <w:p w14:paraId="2C309666" w14:textId="77777777" w:rsidR="0054346F" w:rsidRPr="00993272" w:rsidRDefault="0054346F" w:rsidP="00793E15">
            <w:pPr>
              <w:spacing w:before="120" w:after="120"/>
              <w:rPr>
                <w:rFonts w:ascii="Arial" w:hAnsi="Arial" w:cs="Arial"/>
                <w:b/>
                <w:noProof/>
                <w:sz w:val="24"/>
                <w:szCs w:val="24"/>
                <w:lang w:eastAsia="en-GB"/>
              </w:rPr>
            </w:pPr>
            <w:r w:rsidRPr="00993272">
              <w:rPr>
                <w:rFonts w:ascii="Arial" w:hAnsi="Arial" w:cs="Arial"/>
                <w:b/>
                <w:noProof/>
                <w:sz w:val="24"/>
                <w:szCs w:val="24"/>
                <w:lang w:eastAsia="en-GB"/>
              </w:rPr>
              <w:t>Recruitment checks</w:t>
            </w:r>
          </w:p>
        </w:tc>
        <w:tc>
          <w:tcPr>
            <w:tcW w:w="3646" w:type="pct"/>
            <w:tcBorders>
              <w:top w:val="single" w:sz="4" w:space="0" w:color="4BACC6" w:themeColor="accent5"/>
              <w:left w:val="single" w:sz="4" w:space="0" w:color="4BACC6" w:themeColor="accent5"/>
              <w:bottom w:val="single" w:sz="4" w:space="0" w:color="4BACC6" w:themeColor="accent5"/>
            </w:tcBorders>
          </w:tcPr>
          <w:p w14:paraId="2C362688" w14:textId="1512DEA5" w:rsidR="00AE0414" w:rsidRPr="00AF4FD6" w:rsidRDefault="00AE0414" w:rsidP="6C4B5A06">
            <w:pPr>
              <w:pStyle w:val="ListParagraph"/>
              <w:numPr>
                <w:ilvl w:val="0"/>
                <w:numId w:val="3"/>
              </w:numPr>
              <w:contextualSpacing w:val="0"/>
              <w:rPr>
                <w:rFonts w:eastAsiaTheme="minorEastAsia"/>
                <w:noProof/>
                <w:sz w:val="24"/>
                <w:szCs w:val="24"/>
              </w:rPr>
            </w:pPr>
            <w:r w:rsidRPr="6C4B5A06">
              <w:rPr>
                <w:rFonts w:ascii="Arial" w:hAnsi="Arial" w:cs="Arial"/>
                <w:noProof/>
                <w:sz w:val="24"/>
                <w:szCs w:val="24"/>
              </w:rPr>
              <w:t xml:space="preserve">Interview with </w:t>
            </w:r>
            <w:r w:rsidR="13C1973B" w:rsidRPr="6C4B5A06">
              <w:rPr>
                <w:rFonts w:ascii="Arial" w:hAnsi="Arial" w:cs="Arial"/>
                <w:noProof/>
                <w:sz w:val="24"/>
                <w:szCs w:val="24"/>
              </w:rPr>
              <w:t xml:space="preserve">Lead Receptionist and the </w:t>
            </w:r>
            <w:r w:rsidRPr="6C4B5A06">
              <w:rPr>
                <w:rFonts w:ascii="Arial" w:hAnsi="Arial" w:cs="Arial"/>
                <w:noProof/>
                <w:sz w:val="24"/>
                <w:szCs w:val="24"/>
              </w:rPr>
              <w:t>Volunteer Services Manager</w:t>
            </w:r>
          </w:p>
          <w:p w14:paraId="5CDEA60C" w14:textId="77777777" w:rsidR="00AE0414" w:rsidRPr="00AF4FD6" w:rsidRDefault="00AE0414" w:rsidP="6C4B5A06">
            <w:pPr>
              <w:pStyle w:val="ListParagraph"/>
              <w:numPr>
                <w:ilvl w:val="0"/>
                <w:numId w:val="3"/>
              </w:numPr>
              <w:contextualSpacing w:val="0"/>
              <w:rPr>
                <w:rFonts w:eastAsiaTheme="minorEastAsia"/>
                <w:noProof/>
                <w:sz w:val="24"/>
                <w:szCs w:val="24"/>
              </w:rPr>
            </w:pPr>
            <w:r w:rsidRPr="6C4B5A06">
              <w:rPr>
                <w:rFonts w:ascii="Arial" w:hAnsi="Arial" w:cs="Arial"/>
                <w:noProof/>
                <w:sz w:val="24"/>
                <w:szCs w:val="24"/>
              </w:rPr>
              <w:t>Application Form</w:t>
            </w:r>
          </w:p>
          <w:p w14:paraId="5D572F74" w14:textId="77777777" w:rsidR="00AE0414" w:rsidRDefault="00AE0414" w:rsidP="6C4B5A06">
            <w:pPr>
              <w:pStyle w:val="ListParagraph"/>
              <w:numPr>
                <w:ilvl w:val="0"/>
                <w:numId w:val="3"/>
              </w:numPr>
              <w:contextualSpacing w:val="0"/>
              <w:rPr>
                <w:rFonts w:eastAsiaTheme="minorEastAsia"/>
                <w:noProof/>
                <w:sz w:val="24"/>
                <w:szCs w:val="24"/>
              </w:rPr>
            </w:pPr>
            <w:r w:rsidRPr="6C4B5A06">
              <w:rPr>
                <w:rFonts w:ascii="Arial" w:hAnsi="Arial" w:cs="Arial"/>
                <w:noProof/>
                <w:sz w:val="24"/>
                <w:szCs w:val="24"/>
              </w:rPr>
              <w:t>Two references</w:t>
            </w:r>
          </w:p>
          <w:p w14:paraId="43CDA158" w14:textId="77777777" w:rsidR="0054346F" w:rsidRDefault="00AE0414" w:rsidP="6C4B5A06">
            <w:pPr>
              <w:pStyle w:val="ListParagraph"/>
              <w:numPr>
                <w:ilvl w:val="0"/>
                <w:numId w:val="3"/>
              </w:numPr>
              <w:contextualSpacing w:val="0"/>
              <w:rPr>
                <w:rFonts w:eastAsiaTheme="minorEastAsia"/>
                <w:noProof/>
                <w:sz w:val="24"/>
                <w:szCs w:val="24"/>
              </w:rPr>
            </w:pPr>
            <w:r w:rsidRPr="6C4B5A06">
              <w:rPr>
                <w:rFonts w:ascii="Arial" w:hAnsi="Arial" w:cs="Arial"/>
                <w:noProof/>
                <w:sz w:val="24"/>
                <w:szCs w:val="24"/>
              </w:rPr>
              <w:t xml:space="preserve">Police Disclosure </w:t>
            </w:r>
            <w:r w:rsidR="00336BEC" w:rsidRPr="6C4B5A06">
              <w:rPr>
                <w:rFonts w:ascii="Arial" w:hAnsi="Arial" w:cs="Arial"/>
                <w:noProof/>
                <w:sz w:val="24"/>
                <w:szCs w:val="24"/>
              </w:rPr>
              <w:t>–</w:t>
            </w:r>
            <w:r w:rsidRPr="6C4B5A06">
              <w:rPr>
                <w:rFonts w:ascii="Arial" w:hAnsi="Arial" w:cs="Arial"/>
                <w:noProof/>
                <w:sz w:val="24"/>
                <w:szCs w:val="24"/>
              </w:rPr>
              <w:t xml:space="preserve"> standard</w:t>
            </w:r>
          </w:p>
          <w:p w14:paraId="4B23C8AE" w14:textId="77777777" w:rsidR="00336BEC" w:rsidRPr="00AE0414" w:rsidRDefault="00336BEC" w:rsidP="6C4B5A06">
            <w:pPr>
              <w:pStyle w:val="ListParagraph"/>
              <w:numPr>
                <w:ilvl w:val="0"/>
                <w:numId w:val="3"/>
              </w:numPr>
              <w:contextualSpacing w:val="0"/>
              <w:rPr>
                <w:rFonts w:eastAsiaTheme="minorEastAsia"/>
                <w:noProof/>
                <w:sz w:val="24"/>
                <w:szCs w:val="24"/>
              </w:rPr>
            </w:pPr>
            <w:r w:rsidRPr="6C4B5A06">
              <w:rPr>
                <w:rFonts w:ascii="Arial" w:hAnsi="Arial" w:cs="Arial"/>
                <w:noProof/>
                <w:sz w:val="24"/>
                <w:szCs w:val="24"/>
              </w:rPr>
              <w:t>Volunteers must be 18 years or over</w:t>
            </w:r>
          </w:p>
        </w:tc>
      </w:tr>
      <w:tr w:rsidR="0054346F" w:rsidRPr="00EA7A3B" w14:paraId="523EC197" w14:textId="77777777" w:rsidTr="75A7BDAB">
        <w:trPr>
          <w:jc w:val="center"/>
        </w:trPr>
        <w:tc>
          <w:tcPr>
            <w:tcW w:w="1354" w:type="pct"/>
            <w:tcBorders>
              <w:top w:val="single" w:sz="4" w:space="0" w:color="4BACC6" w:themeColor="accent5"/>
              <w:right w:val="single" w:sz="4" w:space="0" w:color="4BACC6" w:themeColor="accent5"/>
            </w:tcBorders>
            <w:vAlign w:val="center"/>
          </w:tcPr>
          <w:p w14:paraId="6BA0B493" w14:textId="77777777" w:rsidR="0054346F" w:rsidRPr="00993272" w:rsidRDefault="0054346F" w:rsidP="00793E15">
            <w:pPr>
              <w:spacing w:before="120" w:after="120"/>
              <w:rPr>
                <w:rFonts w:ascii="Arial" w:hAnsi="Arial" w:cs="Arial"/>
                <w:b/>
                <w:noProof/>
                <w:sz w:val="24"/>
                <w:szCs w:val="24"/>
                <w:lang w:eastAsia="en-GB"/>
              </w:rPr>
            </w:pPr>
            <w:r w:rsidRPr="00993272">
              <w:rPr>
                <w:rFonts w:ascii="Arial" w:hAnsi="Arial" w:cs="Arial"/>
                <w:b/>
                <w:noProof/>
                <w:sz w:val="24"/>
                <w:szCs w:val="24"/>
                <w:lang w:eastAsia="en-GB"/>
              </w:rPr>
              <w:t>Training</w:t>
            </w:r>
          </w:p>
        </w:tc>
        <w:tc>
          <w:tcPr>
            <w:tcW w:w="3646" w:type="pct"/>
            <w:tcBorders>
              <w:top w:val="single" w:sz="4" w:space="0" w:color="4BACC6" w:themeColor="accent5"/>
              <w:left w:val="single" w:sz="4" w:space="0" w:color="4BACC6" w:themeColor="accent5"/>
            </w:tcBorders>
          </w:tcPr>
          <w:p w14:paraId="6B0B9C76" w14:textId="7844D664" w:rsidR="71307FAA" w:rsidRDefault="71307FAA" w:rsidP="6C4B5A06">
            <w:pPr>
              <w:rPr>
                <w:rFonts w:ascii="Arial" w:eastAsia="Arial" w:hAnsi="Arial" w:cs="Arial"/>
                <w:noProof/>
                <w:color w:val="000000" w:themeColor="text1"/>
                <w:sz w:val="24"/>
                <w:szCs w:val="24"/>
              </w:rPr>
            </w:pPr>
          </w:p>
          <w:p w14:paraId="542F8B21" w14:textId="4C71E250" w:rsidR="0054346F" w:rsidRPr="00AE0414" w:rsidRDefault="478D7E56" w:rsidP="6C4B5A06">
            <w:pPr>
              <w:pStyle w:val="ListParagraph"/>
              <w:numPr>
                <w:ilvl w:val="0"/>
                <w:numId w:val="2"/>
              </w:numPr>
              <w:contextualSpacing w:val="0"/>
              <w:rPr>
                <w:rFonts w:eastAsiaTheme="minorEastAsia"/>
                <w:noProof/>
                <w:color w:val="000000" w:themeColor="text1"/>
                <w:sz w:val="24"/>
                <w:szCs w:val="24"/>
              </w:rPr>
            </w:pPr>
            <w:r w:rsidRPr="6C4B5A06">
              <w:rPr>
                <w:rFonts w:ascii="Arial" w:eastAsia="Arial" w:hAnsi="Arial" w:cs="Arial"/>
                <w:noProof/>
                <w:color w:val="000000" w:themeColor="text1"/>
                <w:sz w:val="24"/>
                <w:szCs w:val="24"/>
              </w:rPr>
              <w:t>Hospice Volunteer Induction Programme</w:t>
            </w:r>
          </w:p>
          <w:p w14:paraId="32BA1ED4" w14:textId="3D91B556" w:rsidR="0054346F" w:rsidRPr="00AE0414" w:rsidRDefault="478D7E56" w:rsidP="6C4B5A06">
            <w:pPr>
              <w:pStyle w:val="ListParagraph"/>
              <w:numPr>
                <w:ilvl w:val="0"/>
                <w:numId w:val="2"/>
              </w:numPr>
              <w:spacing w:before="60" w:after="60" w:line="276" w:lineRule="auto"/>
              <w:contextualSpacing w:val="0"/>
              <w:rPr>
                <w:rFonts w:eastAsiaTheme="minorEastAsia"/>
                <w:noProof/>
                <w:color w:val="000000" w:themeColor="text1"/>
                <w:sz w:val="24"/>
                <w:szCs w:val="24"/>
              </w:rPr>
            </w:pPr>
            <w:r w:rsidRPr="6C4B5A06">
              <w:rPr>
                <w:rFonts w:ascii="Arial" w:eastAsia="Arial" w:hAnsi="Arial" w:cs="Arial"/>
                <w:noProof/>
                <w:color w:val="000000" w:themeColor="text1"/>
                <w:sz w:val="24"/>
                <w:szCs w:val="24"/>
              </w:rPr>
              <w:t xml:space="preserve">Hospice Orientation </w:t>
            </w:r>
          </w:p>
          <w:p w14:paraId="44AC2124" w14:textId="1BA9FF02" w:rsidR="0054346F" w:rsidRPr="00AE0414" w:rsidRDefault="478D7E56" w:rsidP="6C4B5A06">
            <w:pPr>
              <w:pStyle w:val="ListParagraph"/>
              <w:numPr>
                <w:ilvl w:val="0"/>
                <w:numId w:val="2"/>
              </w:numPr>
              <w:spacing w:before="60" w:after="60" w:line="276" w:lineRule="auto"/>
              <w:contextualSpacing w:val="0"/>
              <w:rPr>
                <w:rFonts w:eastAsiaTheme="minorEastAsia"/>
                <w:noProof/>
                <w:color w:val="000000" w:themeColor="text1"/>
                <w:sz w:val="24"/>
                <w:szCs w:val="24"/>
              </w:rPr>
            </w:pPr>
            <w:r w:rsidRPr="6C4B5A06">
              <w:rPr>
                <w:rFonts w:ascii="Arial" w:eastAsia="Arial" w:hAnsi="Arial" w:cs="Arial"/>
                <w:noProof/>
                <w:color w:val="000000" w:themeColor="text1"/>
                <w:sz w:val="24"/>
                <w:szCs w:val="24"/>
              </w:rPr>
              <w:t>Team / role induction and training (with reception team)</w:t>
            </w:r>
          </w:p>
          <w:p w14:paraId="1FF4AE94" w14:textId="69A2F906" w:rsidR="0054346F" w:rsidRPr="00AE0414" w:rsidRDefault="478D7E56" w:rsidP="6C4B5A06">
            <w:pPr>
              <w:pStyle w:val="ListParagraph"/>
              <w:numPr>
                <w:ilvl w:val="0"/>
                <w:numId w:val="2"/>
              </w:numPr>
              <w:spacing w:before="60" w:after="60" w:line="276" w:lineRule="auto"/>
              <w:contextualSpacing w:val="0"/>
              <w:rPr>
                <w:rFonts w:eastAsiaTheme="minorEastAsia"/>
                <w:noProof/>
                <w:color w:val="000000" w:themeColor="text1"/>
                <w:sz w:val="24"/>
                <w:szCs w:val="24"/>
              </w:rPr>
            </w:pPr>
            <w:r w:rsidRPr="6C4B5A06">
              <w:rPr>
                <w:rFonts w:ascii="Arial" w:eastAsia="Arial" w:hAnsi="Arial" w:cs="Arial"/>
                <w:noProof/>
                <w:color w:val="000000" w:themeColor="text1"/>
                <w:sz w:val="24"/>
                <w:szCs w:val="24"/>
              </w:rPr>
              <w:t>Team meetings (if/as necessary)</w:t>
            </w:r>
          </w:p>
          <w:p w14:paraId="56A7DE32" w14:textId="0CB5F905" w:rsidR="0054346F" w:rsidRPr="00AE0414" w:rsidRDefault="0054346F" w:rsidP="71307FAA">
            <w:pPr>
              <w:rPr>
                <w:rFonts w:ascii="Arial" w:hAnsi="Arial" w:cs="Arial"/>
                <w:noProof/>
                <w:sz w:val="24"/>
                <w:szCs w:val="24"/>
              </w:rPr>
            </w:pPr>
          </w:p>
        </w:tc>
      </w:tr>
      <w:tr w:rsidR="0054346F" w:rsidRPr="00EA7A3B" w14:paraId="434BEA8C" w14:textId="77777777" w:rsidTr="75A7BDAB">
        <w:trPr>
          <w:jc w:val="center"/>
        </w:trPr>
        <w:tc>
          <w:tcPr>
            <w:tcW w:w="1354" w:type="pct"/>
            <w:tcBorders>
              <w:top w:val="single" w:sz="4" w:space="0" w:color="4BACC6" w:themeColor="accent5"/>
              <w:right w:val="single" w:sz="4" w:space="0" w:color="4BACC6" w:themeColor="accent5"/>
            </w:tcBorders>
            <w:vAlign w:val="center"/>
          </w:tcPr>
          <w:p w14:paraId="3C29D021" w14:textId="77777777" w:rsidR="0054346F" w:rsidRPr="00993272" w:rsidRDefault="0054346F" w:rsidP="3CB3E96F">
            <w:pPr>
              <w:spacing w:before="120" w:after="120"/>
              <w:rPr>
                <w:rFonts w:ascii="Arial" w:hAnsi="Arial" w:cs="Arial"/>
                <w:b/>
                <w:bCs/>
                <w:noProof/>
                <w:sz w:val="24"/>
                <w:szCs w:val="24"/>
                <w:lang w:eastAsia="en-GB"/>
              </w:rPr>
            </w:pPr>
            <w:r w:rsidRPr="3CB3E96F">
              <w:rPr>
                <w:rFonts w:ascii="Arial" w:hAnsi="Arial" w:cs="Arial"/>
                <w:b/>
                <w:bCs/>
                <w:noProof/>
                <w:sz w:val="24"/>
                <w:szCs w:val="24"/>
                <w:lang w:eastAsia="en-GB"/>
              </w:rPr>
              <w:lastRenderedPageBreak/>
              <w:t>Additional information</w:t>
            </w:r>
          </w:p>
        </w:tc>
        <w:tc>
          <w:tcPr>
            <w:tcW w:w="3646" w:type="pct"/>
            <w:tcBorders>
              <w:top w:val="single" w:sz="4" w:space="0" w:color="4BACC6" w:themeColor="accent5"/>
              <w:left w:val="single" w:sz="4" w:space="0" w:color="4BACC6" w:themeColor="accent5"/>
            </w:tcBorders>
            <w:vAlign w:val="center"/>
          </w:tcPr>
          <w:p w14:paraId="2B414397" w14:textId="33643EC3" w:rsidR="0054346F" w:rsidRPr="00AE0414" w:rsidRDefault="5D6B4FB7" w:rsidP="6C4B5A06">
            <w:pPr>
              <w:pStyle w:val="ListParagraph"/>
              <w:numPr>
                <w:ilvl w:val="0"/>
                <w:numId w:val="1"/>
              </w:numPr>
              <w:contextualSpacing w:val="0"/>
              <w:rPr>
                <w:rFonts w:eastAsiaTheme="minorEastAsia"/>
                <w:noProof/>
                <w:color w:val="000000" w:themeColor="text1"/>
                <w:sz w:val="24"/>
                <w:szCs w:val="24"/>
              </w:rPr>
            </w:pPr>
            <w:r w:rsidRPr="6C4B5A06">
              <w:rPr>
                <w:rFonts w:ascii="Arial" w:eastAsia="Arial" w:hAnsi="Arial" w:cs="Arial"/>
                <w:noProof/>
                <w:color w:val="000000" w:themeColor="text1"/>
                <w:sz w:val="24"/>
                <w:szCs w:val="24"/>
              </w:rPr>
              <w:t xml:space="preserve">Hospice Chaplains are always available to support volunteers  </w:t>
            </w:r>
          </w:p>
          <w:p w14:paraId="64D96775" w14:textId="3183B4A8" w:rsidR="0054346F" w:rsidRPr="00AE0414" w:rsidRDefault="5D6B4FB7" w:rsidP="6C4B5A06">
            <w:pPr>
              <w:pStyle w:val="ListParagraph"/>
              <w:numPr>
                <w:ilvl w:val="0"/>
                <w:numId w:val="1"/>
              </w:numPr>
              <w:spacing w:line="276" w:lineRule="auto"/>
              <w:contextualSpacing w:val="0"/>
              <w:rPr>
                <w:rFonts w:eastAsiaTheme="minorEastAsia"/>
                <w:noProof/>
                <w:color w:val="000000" w:themeColor="text1"/>
                <w:sz w:val="24"/>
                <w:szCs w:val="24"/>
              </w:rPr>
            </w:pPr>
            <w:r w:rsidRPr="6C4B5A06">
              <w:rPr>
                <w:rFonts w:ascii="Arial" w:eastAsia="Arial" w:hAnsi="Arial" w:cs="Arial"/>
                <w:noProof/>
                <w:color w:val="000000" w:themeColor="text1"/>
                <w:sz w:val="24"/>
                <w:szCs w:val="24"/>
              </w:rPr>
              <w:t xml:space="preserve">Volunteers may claim reasonable travelling expenses for transport to and from the Hospice, or the place you volunteer, e.g. one of our retail shops. Please speak to your manager about this. </w:t>
            </w:r>
          </w:p>
          <w:p w14:paraId="400A3F61" w14:textId="79F3C92C" w:rsidR="0054346F" w:rsidRPr="00AE0414" w:rsidRDefault="5D6B4FB7" w:rsidP="6C4B5A06">
            <w:pPr>
              <w:pStyle w:val="ListParagraph"/>
              <w:numPr>
                <w:ilvl w:val="0"/>
                <w:numId w:val="1"/>
              </w:numPr>
              <w:spacing w:line="276" w:lineRule="auto"/>
              <w:contextualSpacing w:val="0"/>
              <w:rPr>
                <w:rFonts w:eastAsiaTheme="minorEastAsia"/>
                <w:noProof/>
                <w:color w:val="000000" w:themeColor="text1"/>
                <w:sz w:val="24"/>
                <w:szCs w:val="24"/>
              </w:rPr>
            </w:pPr>
            <w:r w:rsidRPr="6C4B5A06">
              <w:rPr>
                <w:rFonts w:ascii="Arial" w:eastAsia="Arial" w:hAnsi="Arial" w:cs="Arial"/>
                <w:noProof/>
                <w:color w:val="000000" w:themeColor="text1"/>
                <w:sz w:val="24"/>
                <w:szCs w:val="24"/>
              </w:rPr>
              <w:t xml:space="preserve">The Hospice provides complimentary tea and coffee to all volunteers, staff, patients and families as part of the hospitality strategy. </w:t>
            </w:r>
          </w:p>
          <w:p w14:paraId="6B870695" w14:textId="2CDB401F" w:rsidR="0054346F" w:rsidRPr="00AE0414" w:rsidRDefault="5D6B4FB7" w:rsidP="6C4B5A06">
            <w:pPr>
              <w:pStyle w:val="ListParagraph"/>
              <w:numPr>
                <w:ilvl w:val="0"/>
                <w:numId w:val="1"/>
              </w:numPr>
              <w:contextualSpacing w:val="0"/>
              <w:rPr>
                <w:rFonts w:eastAsiaTheme="minorEastAsia"/>
                <w:noProof/>
                <w:color w:val="000000" w:themeColor="text1"/>
                <w:sz w:val="24"/>
                <w:szCs w:val="24"/>
              </w:rPr>
            </w:pPr>
            <w:r w:rsidRPr="6C4B5A06">
              <w:rPr>
                <w:rFonts w:ascii="Arial" w:eastAsia="Arial" w:hAnsi="Arial" w:cs="Arial"/>
                <w:noProof/>
                <w:color w:val="000000" w:themeColor="text1"/>
                <w:sz w:val="24"/>
                <w:szCs w:val="24"/>
              </w:rPr>
              <w:t>If you volunteer for a full day at the Hospice, you can claim a free meal from the staff café or Iona Café. Please speak to your manager about this.</w:t>
            </w:r>
          </w:p>
        </w:tc>
      </w:tr>
    </w:tbl>
    <w:p w14:paraId="1B4883BF" w14:textId="7EF6C321" w:rsidR="008522CE" w:rsidRDefault="008522CE" w:rsidP="71307FAA">
      <w:pPr>
        <w:jc w:val="right"/>
        <w:rPr>
          <w:noProof/>
          <w:lang w:val="en-GB" w:eastAsia="en-GB"/>
        </w:rPr>
      </w:pPr>
    </w:p>
    <w:p w14:paraId="5A39BBE3" w14:textId="2D8E0098" w:rsidR="00A537A0" w:rsidRDefault="5D6B4FB7" w:rsidP="00A537A0">
      <w:pPr>
        <w:rPr>
          <w:noProof/>
          <w:lang w:val="en-GB"/>
        </w:rPr>
      </w:pPr>
      <w:r w:rsidRPr="71307FAA">
        <w:rPr>
          <w:noProof/>
          <w:lang w:val="en-GB"/>
        </w:rPr>
        <w:t xml:space="preserve">Last updated: </w:t>
      </w:r>
      <w:r w:rsidR="52667C6C" w:rsidRPr="71307FAA">
        <w:rPr>
          <w:noProof/>
          <w:lang w:val="en-GB"/>
        </w:rPr>
        <w:t>August 2021</w:t>
      </w:r>
    </w:p>
    <w:sectPr w:rsidR="00A537A0" w:rsidSect="00FC38B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3D95"/>
    <w:multiLevelType w:val="hybridMultilevel"/>
    <w:tmpl w:val="58A897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F2019A"/>
    <w:multiLevelType w:val="hybridMultilevel"/>
    <w:tmpl w:val="582C17EA"/>
    <w:lvl w:ilvl="0" w:tplc="A970AA34">
      <w:start w:val="1"/>
      <w:numFmt w:val="bullet"/>
      <w:lvlText w:val=""/>
      <w:lvlJc w:val="left"/>
      <w:pPr>
        <w:ind w:left="360" w:hanging="360"/>
      </w:pPr>
      <w:rPr>
        <w:rFonts w:ascii="Symbol" w:hAnsi="Symbol" w:hint="default"/>
      </w:rPr>
    </w:lvl>
    <w:lvl w:ilvl="1" w:tplc="34BC90E2">
      <w:start w:val="1"/>
      <w:numFmt w:val="bullet"/>
      <w:lvlText w:val="o"/>
      <w:lvlJc w:val="left"/>
      <w:pPr>
        <w:ind w:left="1080" w:hanging="360"/>
      </w:pPr>
      <w:rPr>
        <w:rFonts w:ascii="Courier New" w:hAnsi="Courier New" w:hint="default"/>
      </w:rPr>
    </w:lvl>
    <w:lvl w:ilvl="2" w:tplc="C7A8F9C8">
      <w:start w:val="1"/>
      <w:numFmt w:val="bullet"/>
      <w:lvlText w:val=""/>
      <w:lvlJc w:val="left"/>
      <w:pPr>
        <w:ind w:left="1800" w:hanging="360"/>
      </w:pPr>
      <w:rPr>
        <w:rFonts w:ascii="Wingdings" w:hAnsi="Wingdings" w:hint="default"/>
      </w:rPr>
    </w:lvl>
    <w:lvl w:ilvl="3" w:tplc="32E26ABC">
      <w:start w:val="1"/>
      <w:numFmt w:val="bullet"/>
      <w:lvlText w:val=""/>
      <w:lvlJc w:val="left"/>
      <w:pPr>
        <w:ind w:left="2520" w:hanging="360"/>
      </w:pPr>
      <w:rPr>
        <w:rFonts w:ascii="Symbol" w:hAnsi="Symbol" w:hint="default"/>
      </w:rPr>
    </w:lvl>
    <w:lvl w:ilvl="4" w:tplc="314EC380">
      <w:start w:val="1"/>
      <w:numFmt w:val="bullet"/>
      <w:lvlText w:val="o"/>
      <w:lvlJc w:val="left"/>
      <w:pPr>
        <w:ind w:left="3240" w:hanging="360"/>
      </w:pPr>
      <w:rPr>
        <w:rFonts w:ascii="Courier New" w:hAnsi="Courier New" w:hint="default"/>
      </w:rPr>
    </w:lvl>
    <w:lvl w:ilvl="5" w:tplc="BC5EFD7E">
      <w:start w:val="1"/>
      <w:numFmt w:val="bullet"/>
      <w:lvlText w:val=""/>
      <w:lvlJc w:val="left"/>
      <w:pPr>
        <w:ind w:left="3960" w:hanging="360"/>
      </w:pPr>
      <w:rPr>
        <w:rFonts w:ascii="Wingdings" w:hAnsi="Wingdings" w:hint="default"/>
      </w:rPr>
    </w:lvl>
    <w:lvl w:ilvl="6" w:tplc="68DC4A70">
      <w:start w:val="1"/>
      <w:numFmt w:val="bullet"/>
      <w:lvlText w:val=""/>
      <w:lvlJc w:val="left"/>
      <w:pPr>
        <w:ind w:left="4680" w:hanging="360"/>
      </w:pPr>
      <w:rPr>
        <w:rFonts w:ascii="Symbol" w:hAnsi="Symbol" w:hint="default"/>
      </w:rPr>
    </w:lvl>
    <w:lvl w:ilvl="7" w:tplc="FB020990">
      <w:start w:val="1"/>
      <w:numFmt w:val="bullet"/>
      <w:lvlText w:val="o"/>
      <w:lvlJc w:val="left"/>
      <w:pPr>
        <w:ind w:left="5400" w:hanging="360"/>
      </w:pPr>
      <w:rPr>
        <w:rFonts w:ascii="Courier New" w:hAnsi="Courier New" w:hint="default"/>
      </w:rPr>
    </w:lvl>
    <w:lvl w:ilvl="8" w:tplc="28440BB4">
      <w:start w:val="1"/>
      <w:numFmt w:val="bullet"/>
      <w:lvlText w:val=""/>
      <w:lvlJc w:val="left"/>
      <w:pPr>
        <w:ind w:left="6120" w:hanging="360"/>
      </w:pPr>
      <w:rPr>
        <w:rFonts w:ascii="Wingdings" w:hAnsi="Wingdings" w:hint="default"/>
      </w:rPr>
    </w:lvl>
  </w:abstractNum>
  <w:abstractNum w:abstractNumId="2" w15:restartNumberingAfterBreak="0">
    <w:nsid w:val="13125741"/>
    <w:multiLevelType w:val="hybridMultilevel"/>
    <w:tmpl w:val="2FBA6B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3954B9F"/>
    <w:multiLevelType w:val="hybridMultilevel"/>
    <w:tmpl w:val="9404D13E"/>
    <w:lvl w:ilvl="0" w:tplc="CCD20E76">
      <w:start w:val="1"/>
      <w:numFmt w:val="bullet"/>
      <w:lvlText w:val=""/>
      <w:lvlJc w:val="left"/>
      <w:pPr>
        <w:ind w:left="360" w:hanging="360"/>
      </w:pPr>
      <w:rPr>
        <w:rFonts w:ascii="Symbol" w:hAnsi="Symbol" w:hint="default"/>
      </w:rPr>
    </w:lvl>
    <w:lvl w:ilvl="1" w:tplc="3A880664">
      <w:start w:val="1"/>
      <w:numFmt w:val="bullet"/>
      <w:lvlText w:val="o"/>
      <w:lvlJc w:val="left"/>
      <w:pPr>
        <w:ind w:left="1080" w:hanging="360"/>
      </w:pPr>
      <w:rPr>
        <w:rFonts w:ascii="Courier New" w:hAnsi="Courier New" w:hint="default"/>
      </w:rPr>
    </w:lvl>
    <w:lvl w:ilvl="2" w:tplc="8C9470AE">
      <w:start w:val="1"/>
      <w:numFmt w:val="bullet"/>
      <w:lvlText w:val=""/>
      <w:lvlJc w:val="left"/>
      <w:pPr>
        <w:ind w:left="1800" w:hanging="360"/>
      </w:pPr>
      <w:rPr>
        <w:rFonts w:ascii="Wingdings" w:hAnsi="Wingdings" w:hint="default"/>
      </w:rPr>
    </w:lvl>
    <w:lvl w:ilvl="3" w:tplc="65E0E152">
      <w:start w:val="1"/>
      <w:numFmt w:val="bullet"/>
      <w:lvlText w:val=""/>
      <w:lvlJc w:val="left"/>
      <w:pPr>
        <w:ind w:left="2520" w:hanging="360"/>
      </w:pPr>
      <w:rPr>
        <w:rFonts w:ascii="Symbol" w:hAnsi="Symbol" w:hint="default"/>
      </w:rPr>
    </w:lvl>
    <w:lvl w:ilvl="4" w:tplc="BF2EBD14">
      <w:start w:val="1"/>
      <w:numFmt w:val="bullet"/>
      <w:lvlText w:val="o"/>
      <w:lvlJc w:val="left"/>
      <w:pPr>
        <w:ind w:left="3240" w:hanging="360"/>
      </w:pPr>
      <w:rPr>
        <w:rFonts w:ascii="Courier New" w:hAnsi="Courier New" w:hint="default"/>
      </w:rPr>
    </w:lvl>
    <w:lvl w:ilvl="5" w:tplc="491ACEB4">
      <w:start w:val="1"/>
      <w:numFmt w:val="bullet"/>
      <w:lvlText w:val=""/>
      <w:lvlJc w:val="left"/>
      <w:pPr>
        <w:ind w:left="3960" w:hanging="360"/>
      </w:pPr>
      <w:rPr>
        <w:rFonts w:ascii="Wingdings" w:hAnsi="Wingdings" w:hint="default"/>
      </w:rPr>
    </w:lvl>
    <w:lvl w:ilvl="6" w:tplc="5DD4F974">
      <w:start w:val="1"/>
      <w:numFmt w:val="bullet"/>
      <w:lvlText w:val=""/>
      <w:lvlJc w:val="left"/>
      <w:pPr>
        <w:ind w:left="4680" w:hanging="360"/>
      </w:pPr>
      <w:rPr>
        <w:rFonts w:ascii="Symbol" w:hAnsi="Symbol" w:hint="default"/>
      </w:rPr>
    </w:lvl>
    <w:lvl w:ilvl="7" w:tplc="7D2A21FC">
      <w:start w:val="1"/>
      <w:numFmt w:val="bullet"/>
      <w:lvlText w:val="o"/>
      <w:lvlJc w:val="left"/>
      <w:pPr>
        <w:ind w:left="5400" w:hanging="360"/>
      </w:pPr>
      <w:rPr>
        <w:rFonts w:ascii="Courier New" w:hAnsi="Courier New" w:hint="default"/>
      </w:rPr>
    </w:lvl>
    <w:lvl w:ilvl="8" w:tplc="13AAB382">
      <w:start w:val="1"/>
      <w:numFmt w:val="bullet"/>
      <w:lvlText w:val=""/>
      <w:lvlJc w:val="left"/>
      <w:pPr>
        <w:ind w:left="6120" w:hanging="360"/>
      </w:pPr>
      <w:rPr>
        <w:rFonts w:ascii="Wingdings" w:hAnsi="Wingdings" w:hint="default"/>
      </w:rPr>
    </w:lvl>
  </w:abstractNum>
  <w:abstractNum w:abstractNumId="4" w15:restartNumberingAfterBreak="0">
    <w:nsid w:val="278378A1"/>
    <w:multiLevelType w:val="hybridMultilevel"/>
    <w:tmpl w:val="0C7C4BD2"/>
    <w:lvl w:ilvl="0" w:tplc="134E1564">
      <w:start w:val="1"/>
      <w:numFmt w:val="bullet"/>
      <w:lvlText w:val=""/>
      <w:lvlJc w:val="left"/>
      <w:pPr>
        <w:ind w:left="720" w:hanging="360"/>
      </w:pPr>
      <w:rPr>
        <w:rFonts w:ascii="Symbol" w:hAnsi="Symbol" w:hint="default"/>
      </w:rPr>
    </w:lvl>
    <w:lvl w:ilvl="1" w:tplc="EF589E2E">
      <w:start w:val="1"/>
      <w:numFmt w:val="bullet"/>
      <w:lvlText w:val="o"/>
      <w:lvlJc w:val="left"/>
      <w:pPr>
        <w:ind w:left="1440" w:hanging="360"/>
      </w:pPr>
      <w:rPr>
        <w:rFonts w:ascii="Courier New" w:hAnsi="Courier New" w:hint="default"/>
      </w:rPr>
    </w:lvl>
    <w:lvl w:ilvl="2" w:tplc="B8F88652">
      <w:start w:val="1"/>
      <w:numFmt w:val="bullet"/>
      <w:lvlText w:val=""/>
      <w:lvlJc w:val="left"/>
      <w:pPr>
        <w:ind w:left="2160" w:hanging="360"/>
      </w:pPr>
      <w:rPr>
        <w:rFonts w:ascii="Wingdings" w:hAnsi="Wingdings" w:hint="default"/>
      </w:rPr>
    </w:lvl>
    <w:lvl w:ilvl="3" w:tplc="995E23C2">
      <w:start w:val="1"/>
      <w:numFmt w:val="bullet"/>
      <w:lvlText w:val=""/>
      <w:lvlJc w:val="left"/>
      <w:pPr>
        <w:ind w:left="2880" w:hanging="360"/>
      </w:pPr>
      <w:rPr>
        <w:rFonts w:ascii="Symbol" w:hAnsi="Symbol" w:hint="default"/>
      </w:rPr>
    </w:lvl>
    <w:lvl w:ilvl="4" w:tplc="1A5CBD40">
      <w:start w:val="1"/>
      <w:numFmt w:val="bullet"/>
      <w:lvlText w:val="o"/>
      <w:lvlJc w:val="left"/>
      <w:pPr>
        <w:ind w:left="3600" w:hanging="360"/>
      </w:pPr>
      <w:rPr>
        <w:rFonts w:ascii="Courier New" w:hAnsi="Courier New" w:hint="default"/>
      </w:rPr>
    </w:lvl>
    <w:lvl w:ilvl="5" w:tplc="F88E1AE2">
      <w:start w:val="1"/>
      <w:numFmt w:val="bullet"/>
      <w:lvlText w:val=""/>
      <w:lvlJc w:val="left"/>
      <w:pPr>
        <w:ind w:left="4320" w:hanging="360"/>
      </w:pPr>
      <w:rPr>
        <w:rFonts w:ascii="Wingdings" w:hAnsi="Wingdings" w:hint="default"/>
      </w:rPr>
    </w:lvl>
    <w:lvl w:ilvl="6" w:tplc="A7144094">
      <w:start w:val="1"/>
      <w:numFmt w:val="bullet"/>
      <w:lvlText w:val=""/>
      <w:lvlJc w:val="left"/>
      <w:pPr>
        <w:ind w:left="5040" w:hanging="360"/>
      </w:pPr>
      <w:rPr>
        <w:rFonts w:ascii="Symbol" w:hAnsi="Symbol" w:hint="default"/>
      </w:rPr>
    </w:lvl>
    <w:lvl w:ilvl="7" w:tplc="C72C5752">
      <w:start w:val="1"/>
      <w:numFmt w:val="bullet"/>
      <w:lvlText w:val="o"/>
      <w:lvlJc w:val="left"/>
      <w:pPr>
        <w:ind w:left="5760" w:hanging="360"/>
      </w:pPr>
      <w:rPr>
        <w:rFonts w:ascii="Courier New" w:hAnsi="Courier New" w:hint="default"/>
      </w:rPr>
    </w:lvl>
    <w:lvl w:ilvl="8" w:tplc="762E2B1A">
      <w:start w:val="1"/>
      <w:numFmt w:val="bullet"/>
      <w:lvlText w:val=""/>
      <w:lvlJc w:val="left"/>
      <w:pPr>
        <w:ind w:left="6480" w:hanging="360"/>
      </w:pPr>
      <w:rPr>
        <w:rFonts w:ascii="Wingdings" w:hAnsi="Wingdings" w:hint="default"/>
      </w:rPr>
    </w:lvl>
  </w:abstractNum>
  <w:abstractNum w:abstractNumId="5" w15:restartNumberingAfterBreak="0">
    <w:nsid w:val="5859292E"/>
    <w:multiLevelType w:val="hybridMultilevel"/>
    <w:tmpl w:val="F88E06CA"/>
    <w:lvl w:ilvl="0" w:tplc="D5BAC412">
      <w:start w:val="1"/>
      <w:numFmt w:val="bullet"/>
      <w:lvlText w:val=""/>
      <w:lvlJc w:val="left"/>
      <w:pPr>
        <w:ind w:left="360" w:hanging="360"/>
      </w:pPr>
      <w:rPr>
        <w:rFonts w:ascii="Symbol" w:hAnsi="Symbol" w:hint="default"/>
      </w:rPr>
    </w:lvl>
    <w:lvl w:ilvl="1" w:tplc="6DFA6A38">
      <w:start w:val="1"/>
      <w:numFmt w:val="bullet"/>
      <w:lvlText w:val="o"/>
      <w:lvlJc w:val="left"/>
      <w:pPr>
        <w:ind w:left="1080" w:hanging="360"/>
      </w:pPr>
      <w:rPr>
        <w:rFonts w:ascii="Courier New" w:hAnsi="Courier New" w:hint="default"/>
      </w:rPr>
    </w:lvl>
    <w:lvl w:ilvl="2" w:tplc="3FAAB704">
      <w:start w:val="1"/>
      <w:numFmt w:val="bullet"/>
      <w:lvlText w:val=""/>
      <w:lvlJc w:val="left"/>
      <w:pPr>
        <w:ind w:left="1800" w:hanging="360"/>
      </w:pPr>
      <w:rPr>
        <w:rFonts w:ascii="Wingdings" w:hAnsi="Wingdings" w:hint="default"/>
      </w:rPr>
    </w:lvl>
    <w:lvl w:ilvl="3" w:tplc="850EDAE8">
      <w:start w:val="1"/>
      <w:numFmt w:val="bullet"/>
      <w:lvlText w:val=""/>
      <w:lvlJc w:val="left"/>
      <w:pPr>
        <w:ind w:left="2520" w:hanging="360"/>
      </w:pPr>
      <w:rPr>
        <w:rFonts w:ascii="Symbol" w:hAnsi="Symbol" w:hint="default"/>
      </w:rPr>
    </w:lvl>
    <w:lvl w:ilvl="4" w:tplc="A2704BF6">
      <w:start w:val="1"/>
      <w:numFmt w:val="bullet"/>
      <w:lvlText w:val="o"/>
      <w:lvlJc w:val="left"/>
      <w:pPr>
        <w:ind w:left="3240" w:hanging="360"/>
      </w:pPr>
      <w:rPr>
        <w:rFonts w:ascii="Courier New" w:hAnsi="Courier New" w:hint="default"/>
      </w:rPr>
    </w:lvl>
    <w:lvl w:ilvl="5" w:tplc="8C8A2E36">
      <w:start w:val="1"/>
      <w:numFmt w:val="bullet"/>
      <w:lvlText w:val=""/>
      <w:lvlJc w:val="left"/>
      <w:pPr>
        <w:ind w:left="3960" w:hanging="360"/>
      </w:pPr>
      <w:rPr>
        <w:rFonts w:ascii="Wingdings" w:hAnsi="Wingdings" w:hint="default"/>
      </w:rPr>
    </w:lvl>
    <w:lvl w:ilvl="6" w:tplc="125838C6">
      <w:start w:val="1"/>
      <w:numFmt w:val="bullet"/>
      <w:lvlText w:val=""/>
      <w:lvlJc w:val="left"/>
      <w:pPr>
        <w:ind w:left="4680" w:hanging="360"/>
      </w:pPr>
      <w:rPr>
        <w:rFonts w:ascii="Symbol" w:hAnsi="Symbol" w:hint="default"/>
      </w:rPr>
    </w:lvl>
    <w:lvl w:ilvl="7" w:tplc="89BEBD8E">
      <w:start w:val="1"/>
      <w:numFmt w:val="bullet"/>
      <w:lvlText w:val="o"/>
      <w:lvlJc w:val="left"/>
      <w:pPr>
        <w:ind w:left="5400" w:hanging="360"/>
      </w:pPr>
      <w:rPr>
        <w:rFonts w:ascii="Courier New" w:hAnsi="Courier New" w:hint="default"/>
      </w:rPr>
    </w:lvl>
    <w:lvl w:ilvl="8" w:tplc="9A321078">
      <w:start w:val="1"/>
      <w:numFmt w:val="bullet"/>
      <w:lvlText w:val=""/>
      <w:lvlJc w:val="left"/>
      <w:pPr>
        <w:ind w:left="6120" w:hanging="360"/>
      </w:pPr>
      <w:rPr>
        <w:rFonts w:ascii="Wingdings" w:hAnsi="Wingdings" w:hint="default"/>
      </w:rPr>
    </w:lvl>
  </w:abstractNum>
  <w:abstractNum w:abstractNumId="6" w15:restartNumberingAfterBreak="0">
    <w:nsid w:val="78CE45A5"/>
    <w:multiLevelType w:val="hybridMultilevel"/>
    <w:tmpl w:val="25184CE8"/>
    <w:lvl w:ilvl="0" w:tplc="EBFA93B8">
      <w:start w:val="1"/>
      <w:numFmt w:val="bullet"/>
      <w:lvlText w:val=""/>
      <w:lvlJc w:val="left"/>
      <w:pPr>
        <w:ind w:left="360" w:hanging="360"/>
      </w:pPr>
      <w:rPr>
        <w:rFonts w:ascii="Symbol" w:hAnsi="Symbol" w:hint="default"/>
      </w:rPr>
    </w:lvl>
    <w:lvl w:ilvl="1" w:tplc="6D92F16A">
      <w:start w:val="1"/>
      <w:numFmt w:val="bullet"/>
      <w:lvlText w:val="o"/>
      <w:lvlJc w:val="left"/>
      <w:pPr>
        <w:ind w:left="1080" w:hanging="360"/>
      </w:pPr>
      <w:rPr>
        <w:rFonts w:ascii="Courier New" w:hAnsi="Courier New" w:hint="default"/>
      </w:rPr>
    </w:lvl>
    <w:lvl w:ilvl="2" w:tplc="182CD07A">
      <w:start w:val="1"/>
      <w:numFmt w:val="bullet"/>
      <w:lvlText w:val=""/>
      <w:lvlJc w:val="left"/>
      <w:pPr>
        <w:ind w:left="1800" w:hanging="360"/>
      </w:pPr>
      <w:rPr>
        <w:rFonts w:ascii="Wingdings" w:hAnsi="Wingdings" w:hint="default"/>
      </w:rPr>
    </w:lvl>
    <w:lvl w:ilvl="3" w:tplc="90661CC2">
      <w:start w:val="1"/>
      <w:numFmt w:val="bullet"/>
      <w:lvlText w:val=""/>
      <w:lvlJc w:val="left"/>
      <w:pPr>
        <w:ind w:left="2520" w:hanging="360"/>
      </w:pPr>
      <w:rPr>
        <w:rFonts w:ascii="Symbol" w:hAnsi="Symbol" w:hint="default"/>
      </w:rPr>
    </w:lvl>
    <w:lvl w:ilvl="4" w:tplc="900C86E2">
      <w:start w:val="1"/>
      <w:numFmt w:val="bullet"/>
      <w:lvlText w:val="o"/>
      <w:lvlJc w:val="left"/>
      <w:pPr>
        <w:ind w:left="3240" w:hanging="360"/>
      </w:pPr>
      <w:rPr>
        <w:rFonts w:ascii="Courier New" w:hAnsi="Courier New" w:hint="default"/>
      </w:rPr>
    </w:lvl>
    <w:lvl w:ilvl="5" w:tplc="32229864">
      <w:start w:val="1"/>
      <w:numFmt w:val="bullet"/>
      <w:lvlText w:val=""/>
      <w:lvlJc w:val="left"/>
      <w:pPr>
        <w:ind w:left="3960" w:hanging="360"/>
      </w:pPr>
      <w:rPr>
        <w:rFonts w:ascii="Wingdings" w:hAnsi="Wingdings" w:hint="default"/>
      </w:rPr>
    </w:lvl>
    <w:lvl w:ilvl="6" w:tplc="B21C8F6E">
      <w:start w:val="1"/>
      <w:numFmt w:val="bullet"/>
      <w:lvlText w:val=""/>
      <w:lvlJc w:val="left"/>
      <w:pPr>
        <w:ind w:left="4680" w:hanging="360"/>
      </w:pPr>
      <w:rPr>
        <w:rFonts w:ascii="Symbol" w:hAnsi="Symbol" w:hint="default"/>
      </w:rPr>
    </w:lvl>
    <w:lvl w:ilvl="7" w:tplc="EB469F90">
      <w:start w:val="1"/>
      <w:numFmt w:val="bullet"/>
      <w:lvlText w:val="o"/>
      <w:lvlJc w:val="left"/>
      <w:pPr>
        <w:ind w:left="5400" w:hanging="360"/>
      </w:pPr>
      <w:rPr>
        <w:rFonts w:ascii="Courier New" w:hAnsi="Courier New" w:hint="default"/>
      </w:rPr>
    </w:lvl>
    <w:lvl w:ilvl="8" w:tplc="CA6C4006">
      <w:start w:val="1"/>
      <w:numFmt w:val="bullet"/>
      <w:lvlText w:val=""/>
      <w:lvlJc w:val="left"/>
      <w:pPr>
        <w:ind w:left="6120" w:hanging="360"/>
      </w:pPr>
      <w:rPr>
        <w:rFonts w:ascii="Wingdings" w:hAnsi="Wingdings" w:hint="default"/>
      </w:rPr>
    </w:lvl>
  </w:abstractNum>
  <w:abstractNum w:abstractNumId="7" w15:restartNumberingAfterBreak="0">
    <w:nsid w:val="79213217"/>
    <w:multiLevelType w:val="hybridMultilevel"/>
    <w:tmpl w:val="9F04DA48"/>
    <w:lvl w:ilvl="0" w:tplc="ADA05D94">
      <w:start w:val="1"/>
      <w:numFmt w:val="bullet"/>
      <w:lvlText w:val=""/>
      <w:lvlJc w:val="left"/>
      <w:pPr>
        <w:ind w:left="720" w:hanging="360"/>
      </w:pPr>
      <w:rPr>
        <w:rFonts w:ascii="Symbol" w:hAnsi="Symbol" w:hint="default"/>
      </w:rPr>
    </w:lvl>
    <w:lvl w:ilvl="1" w:tplc="8E90B450">
      <w:start w:val="1"/>
      <w:numFmt w:val="bullet"/>
      <w:lvlText w:val="o"/>
      <w:lvlJc w:val="left"/>
      <w:pPr>
        <w:ind w:left="1440" w:hanging="360"/>
      </w:pPr>
      <w:rPr>
        <w:rFonts w:ascii="Courier New" w:hAnsi="Courier New" w:hint="default"/>
      </w:rPr>
    </w:lvl>
    <w:lvl w:ilvl="2" w:tplc="E61A12E8">
      <w:start w:val="1"/>
      <w:numFmt w:val="bullet"/>
      <w:lvlText w:val=""/>
      <w:lvlJc w:val="left"/>
      <w:pPr>
        <w:ind w:left="2160" w:hanging="360"/>
      </w:pPr>
      <w:rPr>
        <w:rFonts w:ascii="Wingdings" w:hAnsi="Wingdings" w:hint="default"/>
      </w:rPr>
    </w:lvl>
    <w:lvl w:ilvl="3" w:tplc="A3EAC1B0">
      <w:start w:val="1"/>
      <w:numFmt w:val="bullet"/>
      <w:lvlText w:val=""/>
      <w:lvlJc w:val="left"/>
      <w:pPr>
        <w:ind w:left="2880" w:hanging="360"/>
      </w:pPr>
      <w:rPr>
        <w:rFonts w:ascii="Symbol" w:hAnsi="Symbol" w:hint="default"/>
      </w:rPr>
    </w:lvl>
    <w:lvl w:ilvl="4" w:tplc="110EA392">
      <w:start w:val="1"/>
      <w:numFmt w:val="bullet"/>
      <w:lvlText w:val="o"/>
      <w:lvlJc w:val="left"/>
      <w:pPr>
        <w:ind w:left="3600" w:hanging="360"/>
      </w:pPr>
      <w:rPr>
        <w:rFonts w:ascii="Courier New" w:hAnsi="Courier New" w:hint="default"/>
      </w:rPr>
    </w:lvl>
    <w:lvl w:ilvl="5" w:tplc="A276399A">
      <w:start w:val="1"/>
      <w:numFmt w:val="bullet"/>
      <w:lvlText w:val=""/>
      <w:lvlJc w:val="left"/>
      <w:pPr>
        <w:ind w:left="4320" w:hanging="360"/>
      </w:pPr>
      <w:rPr>
        <w:rFonts w:ascii="Wingdings" w:hAnsi="Wingdings" w:hint="default"/>
      </w:rPr>
    </w:lvl>
    <w:lvl w:ilvl="6" w:tplc="46E888D2">
      <w:start w:val="1"/>
      <w:numFmt w:val="bullet"/>
      <w:lvlText w:val=""/>
      <w:lvlJc w:val="left"/>
      <w:pPr>
        <w:ind w:left="5040" w:hanging="360"/>
      </w:pPr>
      <w:rPr>
        <w:rFonts w:ascii="Symbol" w:hAnsi="Symbol" w:hint="default"/>
      </w:rPr>
    </w:lvl>
    <w:lvl w:ilvl="7" w:tplc="4A6A5958">
      <w:start w:val="1"/>
      <w:numFmt w:val="bullet"/>
      <w:lvlText w:val="o"/>
      <w:lvlJc w:val="left"/>
      <w:pPr>
        <w:ind w:left="5760" w:hanging="360"/>
      </w:pPr>
      <w:rPr>
        <w:rFonts w:ascii="Courier New" w:hAnsi="Courier New" w:hint="default"/>
      </w:rPr>
    </w:lvl>
    <w:lvl w:ilvl="8" w:tplc="21040808">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6"/>
  </w:num>
  <w:num w:numId="4">
    <w:abstractNumId w:val="5"/>
  </w:num>
  <w:num w:numId="5">
    <w:abstractNumId w:val="4"/>
  </w:num>
  <w:num w:numId="6">
    <w:abstractNumId w:val="7"/>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6D1D"/>
    <w:rsid w:val="00073D88"/>
    <w:rsid w:val="000B4249"/>
    <w:rsid w:val="000F3A22"/>
    <w:rsid w:val="0010615A"/>
    <w:rsid w:val="0015695A"/>
    <w:rsid w:val="00166FBD"/>
    <w:rsid w:val="00277BCE"/>
    <w:rsid w:val="0033644D"/>
    <w:rsid w:val="00336BEC"/>
    <w:rsid w:val="004644F2"/>
    <w:rsid w:val="004B55D5"/>
    <w:rsid w:val="005111A5"/>
    <w:rsid w:val="0054346F"/>
    <w:rsid w:val="005B4937"/>
    <w:rsid w:val="0062434F"/>
    <w:rsid w:val="006A00C9"/>
    <w:rsid w:val="006D4674"/>
    <w:rsid w:val="006F6D1D"/>
    <w:rsid w:val="0077293D"/>
    <w:rsid w:val="00792241"/>
    <w:rsid w:val="007A109D"/>
    <w:rsid w:val="007A2DCE"/>
    <w:rsid w:val="00824385"/>
    <w:rsid w:val="008522CE"/>
    <w:rsid w:val="008F5C17"/>
    <w:rsid w:val="00923892"/>
    <w:rsid w:val="00933236"/>
    <w:rsid w:val="00937621"/>
    <w:rsid w:val="009607B1"/>
    <w:rsid w:val="009E0FE7"/>
    <w:rsid w:val="00A07CE8"/>
    <w:rsid w:val="00A537A0"/>
    <w:rsid w:val="00AE0414"/>
    <w:rsid w:val="00B6011F"/>
    <w:rsid w:val="00B73F3A"/>
    <w:rsid w:val="00B8192A"/>
    <w:rsid w:val="00BB73B1"/>
    <w:rsid w:val="00BD3B78"/>
    <w:rsid w:val="00C00D2C"/>
    <w:rsid w:val="00D522AE"/>
    <w:rsid w:val="00DE07C1"/>
    <w:rsid w:val="00E30495"/>
    <w:rsid w:val="00E64654"/>
    <w:rsid w:val="00E67AC3"/>
    <w:rsid w:val="00E70059"/>
    <w:rsid w:val="00EC2C6F"/>
    <w:rsid w:val="00F208FA"/>
    <w:rsid w:val="00F22D34"/>
    <w:rsid w:val="00FC38B6"/>
    <w:rsid w:val="01B01522"/>
    <w:rsid w:val="01E21553"/>
    <w:rsid w:val="023F428F"/>
    <w:rsid w:val="037347B5"/>
    <w:rsid w:val="057C81E6"/>
    <w:rsid w:val="074E03F5"/>
    <w:rsid w:val="07C3FCFD"/>
    <w:rsid w:val="07D9C1AB"/>
    <w:rsid w:val="090504B1"/>
    <w:rsid w:val="0A9E128B"/>
    <w:rsid w:val="0AAF0D46"/>
    <w:rsid w:val="0D17AB1E"/>
    <w:rsid w:val="0F049D3A"/>
    <w:rsid w:val="0F5268D9"/>
    <w:rsid w:val="0F9EE5D7"/>
    <w:rsid w:val="11CDF8F0"/>
    <w:rsid w:val="11F588A4"/>
    <w:rsid w:val="1214D724"/>
    <w:rsid w:val="124C0AA0"/>
    <w:rsid w:val="12E15E11"/>
    <w:rsid w:val="1386818D"/>
    <w:rsid w:val="13C1973B"/>
    <w:rsid w:val="14379043"/>
    <w:rsid w:val="149ED94B"/>
    <w:rsid w:val="152251EE"/>
    <w:rsid w:val="15334F89"/>
    <w:rsid w:val="1534CD1B"/>
    <w:rsid w:val="1640FB99"/>
    <w:rsid w:val="175C3873"/>
    <w:rsid w:val="1BA7F948"/>
    <w:rsid w:val="1D3AF788"/>
    <w:rsid w:val="1E15C33A"/>
    <w:rsid w:val="1EC93434"/>
    <w:rsid w:val="20650495"/>
    <w:rsid w:val="208ACCF5"/>
    <w:rsid w:val="20A5183C"/>
    <w:rsid w:val="2107CB86"/>
    <w:rsid w:val="239CA557"/>
    <w:rsid w:val="286D53F3"/>
    <w:rsid w:val="289C2304"/>
    <w:rsid w:val="2B8F71CB"/>
    <w:rsid w:val="2D5C72BE"/>
    <w:rsid w:val="2ED8F49F"/>
    <w:rsid w:val="2EF8431F"/>
    <w:rsid w:val="2F1F6D17"/>
    <w:rsid w:val="2F7381A7"/>
    <w:rsid w:val="3231F9BB"/>
    <w:rsid w:val="32579DB9"/>
    <w:rsid w:val="34A2D92E"/>
    <w:rsid w:val="367DD247"/>
    <w:rsid w:val="371DFDC2"/>
    <w:rsid w:val="3727CE83"/>
    <w:rsid w:val="37C15193"/>
    <w:rsid w:val="3AD1C3F8"/>
    <w:rsid w:val="3BC4BEC4"/>
    <w:rsid w:val="3CA169D9"/>
    <w:rsid w:val="3CB3E96F"/>
    <w:rsid w:val="3DA29E65"/>
    <w:rsid w:val="40F53872"/>
    <w:rsid w:val="46952F99"/>
    <w:rsid w:val="478D7E56"/>
    <w:rsid w:val="49CBD43C"/>
    <w:rsid w:val="4C3CFF32"/>
    <w:rsid w:val="4D940B74"/>
    <w:rsid w:val="4F3C8C14"/>
    <w:rsid w:val="5170CFB2"/>
    <w:rsid w:val="52667C6C"/>
    <w:rsid w:val="52721A96"/>
    <w:rsid w:val="529981FF"/>
    <w:rsid w:val="52AD82EC"/>
    <w:rsid w:val="532305E9"/>
    <w:rsid w:val="54A87074"/>
    <w:rsid w:val="559092FB"/>
    <w:rsid w:val="559616E1"/>
    <w:rsid w:val="5692E04C"/>
    <w:rsid w:val="57C7E3A6"/>
    <w:rsid w:val="59261478"/>
    <w:rsid w:val="5ACEA8A8"/>
    <w:rsid w:val="5AFF164B"/>
    <w:rsid w:val="5B8AA7A9"/>
    <w:rsid w:val="5CF39772"/>
    <w:rsid w:val="5D6B4FB7"/>
    <w:rsid w:val="5D83AA8C"/>
    <w:rsid w:val="5DB842E7"/>
    <w:rsid w:val="5EA89030"/>
    <w:rsid w:val="5FCDDF18"/>
    <w:rsid w:val="641686D0"/>
    <w:rsid w:val="646374E2"/>
    <w:rsid w:val="66A720DB"/>
    <w:rsid w:val="673FD6AD"/>
    <w:rsid w:val="6846737A"/>
    <w:rsid w:val="6A836104"/>
    <w:rsid w:val="6B78ACCC"/>
    <w:rsid w:val="6C2C7667"/>
    <w:rsid w:val="6C4B5A06"/>
    <w:rsid w:val="6D8B5380"/>
    <w:rsid w:val="705DFA05"/>
    <w:rsid w:val="71307FAA"/>
    <w:rsid w:val="72BB79DB"/>
    <w:rsid w:val="72DB3819"/>
    <w:rsid w:val="732BEF03"/>
    <w:rsid w:val="73764C47"/>
    <w:rsid w:val="75A7BDAB"/>
    <w:rsid w:val="77A550D4"/>
    <w:rsid w:val="7821E4F9"/>
    <w:rsid w:val="7895703A"/>
    <w:rsid w:val="7C229CBA"/>
    <w:rsid w:val="7D9E0107"/>
    <w:rsid w:val="7DFA799C"/>
    <w:rsid w:val="7E146184"/>
    <w:rsid w:val="7FDF3E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AB728"/>
  <w15:docId w15:val="{90FDB60E-82EB-4608-B56F-50324B9C9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38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3A22"/>
    <w:pPr>
      <w:ind w:left="720"/>
      <w:contextualSpacing/>
    </w:pPr>
  </w:style>
  <w:style w:type="table" w:styleId="TableGrid">
    <w:name w:val="Table Grid"/>
    <w:basedOn w:val="TableNormal"/>
    <w:uiPriority w:val="39"/>
    <w:rsid w:val="0054346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1d31251d-84af-4cd5-adb0-32276bb37755">
      <UserInfo>
        <DisplayName>Jacqueline Marwick</DisplayName>
        <AccountId>28</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B5D2A1D0803454BA377F144622B0C5A" ma:contentTypeVersion="13" ma:contentTypeDescription="Create a new document." ma:contentTypeScope="" ma:versionID="ada81becdea8acf59f4c8614139871f8">
  <xsd:schema xmlns:xsd="http://www.w3.org/2001/XMLSchema" xmlns:xs="http://www.w3.org/2001/XMLSchema" xmlns:p="http://schemas.microsoft.com/office/2006/metadata/properties" xmlns:ns2="1d31251d-84af-4cd5-adb0-32276bb37755" xmlns:ns3="14631730-b696-4b25-b15d-f150735d5735" targetNamespace="http://schemas.microsoft.com/office/2006/metadata/properties" ma:root="true" ma:fieldsID="debf9a19966adcfa2d84e726e4b40bb8" ns2:_="" ns3:_="">
    <xsd:import namespace="1d31251d-84af-4cd5-adb0-32276bb37755"/>
    <xsd:import namespace="14631730-b696-4b25-b15d-f150735d573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1251d-84af-4cd5-adb0-32276bb3775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631730-b696-4b25-b15d-f150735d573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123AFB-2C4F-475C-BC4B-15F945F6D11D}">
  <ds:schemaRefs>
    <ds:schemaRef ds:uri="http://schemas.microsoft.com/office/2006/metadata/properties"/>
    <ds:schemaRef ds:uri="http://schemas.microsoft.com/office/infopath/2007/PartnerControls"/>
    <ds:schemaRef ds:uri="1d31251d-84af-4cd5-adb0-32276bb37755"/>
  </ds:schemaRefs>
</ds:datastoreItem>
</file>

<file path=customXml/itemProps2.xml><?xml version="1.0" encoding="utf-8"?>
<ds:datastoreItem xmlns:ds="http://schemas.openxmlformats.org/officeDocument/2006/customXml" ds:itemID="{5FD0EB38-79AB-4DF7-B61D-6540C271CC2C}">
  <ds:schemaRefs>
    <ds:schemaRef ds:uri="http://schemas.microsoft.com/sharepoint/v3/contenttype/forms"/>
  </ds:schemaRefs>
</ds:datastoreItem>
</file>

<file path=customXml/itemProps3.xml><?xml version="1.0" encoding="utf-8"?>
<ds:datastoreItem xmlns:ds="http://schemas.openxmlformats.org/officeDocument/2006/customXml" ds:itemID="{98D71AA5-00E9-4646-B607-2689EDDF62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1251d-84af-4cd5-adb0-32276bb37755"/>
    <ds:schemaRef ds:uri="14631730-b696-4b25-b15d-f150735d57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549</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bkerr</dc:creator>
  <cp:keywords/>
  <dc:description/>
  <cp:lastModifiedBy>Catriona Goss</cp:lastModifiedBy>
  <cp:revision>46</cp:revision>
  <dcterms:created xsi:type="dcterms:W3CDTF">2015-07-16T15:07:00Z</dcterms:created>
  <dcterms:modified xsi:type="dcterms:W3CDTF">2021-09-03T10:55:00Z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0x010100EB5D2A1D0803454BA377F144622B0C5A</vt:lpwstr>
  </property>
</Properties>
</file>